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8DF080" w14:textId="77777777" w:rsidR="000B6CA4" w:rsidRPr="000B6CA4" w:rsidRDefault="000B6CA4" w:rsidP="000B6CA4">
      <w:pPr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Short description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6"/>
      </w:tblGrid>
      <w:tr w:rsidR="000B6CA4" w:rsidRPr="000B6CA4" w14:paraId="7DA13DF1" w14:textId="77777777" w:rsidTr="00432138">
        <w:tc>
          <w:tcPr>
            <w:tcW w:w="9130" w:type="dxa"/>
            <w:shd w:val="clear" w:color="auto" w:fill="auto"/>
          </w:tcPr>
          <w:p w14:paraId="405050FE" w14:textId="77777777" w:rsidR="000B6CA4" w:rsidRPr="005D560B" w:rsidRDefault="000B6CA4" w:rsidP="00432138">
            <w:pPr>
              <w:rPr>
                <w:rFonts w:ascii="Cambria" w:hAnsi="Cambria"/>
                <w:b/>
                <w:bCs/>
                <w:color w:val="365F91"/>
                <w:sz w:val="28"/>
                <w:szCs w:val="28"/>
              </w:rPr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251659264" behindDoc="0" locked="0" layoutInCell="1" allowOverlap="1" wp14:anchorId="7553362C" wp14:editId="14523B82">
                  <wp:simplePos x="0" y="0"/>
                  <wp:positionH relativeFrom="column">
                    <wp:posOffset>4526280</wp:posOffset>
                  </wp:positionH>
                  <wp:positionV relativeFrom="paragraph">
                    <wp:posOffset>161925</wp:posOffset>
                  </wp:positionV>
                  <wp:extent cx="986155" cy="800100"/>
                  <wp:effectExtent l="0" t="0" r="4445" b="0"/>
                  <wp:wrapSquare wrapText="bothSides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6155" cy="800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0B6CA4">
              <w:rPr>
                <w:rFonts w:ascii="Cambria" w:hAnsi="Cambria"/>
                <w:b/>
                <w:bCs/>
                <w:color w:val="365F91"/>
                <w:sz w:val="28"/>
                <w:szCs w:val="28"/>
                <w:lang w:val="en-US"/>
              </w:rPr>
              <w:t>Congenital Heart Audit: Measuring Progress In Outcomes Nationally</w:t>
            </w:r>
            <w:r>
              <w:rPr>
                <w:rFonts w:ascii="Cambria" w:hAnsi="Cambria"/>
                <w:b/>
                <w:bCs/>
                <w:color w:val="365F91"/>
                <w:sz w:val="28"/>
                <w:szCs w:val="28"/>
                <w:lang w:val="en-US"/>
              </w:rPr>
              <w:t xml:space="preserve"> (CHAMPION)</w:t>
            </w:r>
          </w:p>
          <w:p w14:paraId="3DB5E8B1" w14:textId="0CF6A165" w:rsidR="00855723" w:rsidRDefault="000B6CA4" w:rsidP="00432138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CHAMPION</w:t>
            </w:r>
            <w:r w:rsidRPr="000B6CA4">
              <w:rPr>
                <w:rFonts w:ascii="Calibri" w:hAnsi="Calibri"/>
                <w:bCs/>
              </w:rPr>
              <w:t xml:space="preserve"> is a research study funded by the </w:t>
            </w:r>
            <w:r>
              <w:rPr>
                <w:rFonts w:ascii="Calibri" w:hAnsi="Calibri"/>
                <w:bCs/>
              </w:rPr>
              <w:t>N</w:t>
            </w:r>
            <w:r w:rsidR="00855723">
              <w:rPr>
                <w:rFonts w:ascii="Calibri" w:hAnsi="Calibri"/>
                <w:bCs/>
              </w:rPr>
              <w:t xml:space="preserve">ational Institute for </w:t>
            </w:r>
            <w:r>
              <w:rPr>
                <w:rFonts w:ascii="Calibri" w:hAnsi="Calibri"/>
                <w:bCs/>
              </w:rPr>
              <w:t>H</w:t>
            </w:r>
            <w:r w:rsidR="00855723">
              <w:rPr>
                <w:rFonts w:ascii="Calibri" w:hAnsi="Calibri"/>
                <w:bCs/>
              </w:rPr>
              <w:t xml:space="preserve">ealth </w:t>
            </w:r>
            <w:r>
              <w:rPr>
                <w:rFonts w:ascii="Calibri" w:hAnsi="Calibri"/>
                <w:bCs/>
              </w:rPr>
              <w:t>R</w:t>
            </w:r>
            <w:r w:rsidR="00855723">
              <w:rPr>
                <w:rFonts w:ascii="Calibri" w:hAnsi="Calibri"/>
                <w:bCs/>
              </w:rPr>
              <w:t>esearch</w:t>
            </w:r>
            <w:r w:rsidRPr="000B6CA4">
              <w:rPr>
                <w:rFonts w:ascii="Calibri" w:hAnsi="Calibri"/>
                <w:bCs/>
              </w:rPr>
              <w:t xml:space="preserve">. The </w:t>
            </w:r>
            <w:r>
              <w:rPr>
                <w:rFonts w:ascii="Calibri" w:hAnsi="Calibri"/>
                <w:bCs/>
              </w:rPr>
              <w:t>principal</w:t>
            </w:r>
            <w:r w:rsidRPr="000B6CA4">
              <w:rPr>
                <w:rFonts w:ascii="Calibri" w:hAnsi="Calibri"/>
                <w:bCs/>
              </w:rPr>
              <w:t xml:space="preserve"> investigators are Dr Sonya Crowe and </w:t>
            </w:r>
            <w:r>
              <w:rPr>
                <w:rFonts w:ascii="Calibri" w:hAnsi="Calibri"/>
                <w:bCs/>
              </w:rPr>
              <w:t>Professor Christina Pagel</w:t>
            </w:r>
            <w:r w:rsidRPr="000B6CA4">
              <w:rPr>
                <w:rFonts w:ascii="Calibri" w:hAnsi="Calibri"/>
                <w:bCs/>
              </w:rPr>
              <w:t>, and the study sponsor is University College London (UCL).</w:t>
            </w:r>
            <w:r w:rsidR="00855723">
              <w:rPr>
                <w:rFonts w:ascii="Calibri" w:hAnsi="Calibri"/>
                <w:bCs/>
              </w:rPr>
              <w:t xml:space="preserve"> The study aims </w:t>
            </w:r>
            <w:r w:rsidR="00855723" w:rsidRPr="00C01B36">
              <w:rPr>
                <w:rFonts w:ascii="Calibri" w:hAnsi="Calibri"/>
                <w:bCs/>
              </w:rPr>
              <w:t>to improve how the quality of services for congenital heart disease (CHD) is measured and reported</w:t>
            </w:r>
            <w:r w:rsidR="00855723" w:rsidRPr="000B6CA4">
              <w:rPr>
                <w:rFonts w:ascii="Calibri" w:hAnsi="Calibri"/>
                <w:bCs/>
              </w:rPr>
              <w:t>.</w:t>
            </w:r>
          </w:p>
          <w:p w14:paraId="02D01A37" w14:textId="1EC862C4" w:rsidR="001F4647" w:rsidRDefault="00855723" w:rsidP="00855723">
            <w:pPr>
              <w:rPr>
                <w:rStyle w:val="Hyperlink"/>
              </w:rPr>
            </w:pPr>
            <w:r>
              <w:rPr>
                <w:rFonts w:ascii="Calibri" w:hAnsi="Calibri"/>
                <w:bCs/>
              </w:rPr>
              <w:t>No</w:t>
            </w:r>
            <w:r w:rsidR="000B6CA4" w:rsidRPr="000B6CA4">
              <w:rPr>
                <w:rFonts w:ascii="Calibri" w:hAnsi="Calibri"/>
                <w:bCs/>
              </w:rPr>
              <w:t xml:space="preserve"> new data</w:t>
            </w:r>
            <w:r>
              <w:rPr>
                <w:rFonts w:ascii="Calibri" w:hAnsi="Calibri"/>
                <w:bCs/>
              </w:rPr>
              <w:t xml:space="preserve"> will be collected as part of the study: the research will</w:t>
            </w:r>
            <w:r w:rsidR="000B6CA4" w:rsidRPr="000B6CA4">
              <w:rPr>
                <w:rFonts w:ascii="Calibri" w:hAnsi="Calibri"/>
                <w:bCs/>
              </w:rPr>
              <w:t xml:space="preserve"> us</w:t>
            </w:r>
            <w:r>
              <w:rPr>
                <w:rFonts w:ascii="Calibri" w:hAnsi="Calibri"/>
                <w:bCs/>
              </w:rPr>
              <w:t>e</w:t>
            </w:r>
            <w:r w:rsidR="000B6CA4" w:rsidRPr="000B6CA4">
              <w:rPr>
                <w:rFonts w:ascii="Calibri" w:hAnsi="Calibri"/>
                <w:bCs/>
              </w:rPr>
              <w:t xml:space="preserve"> data already collected routinely across England and Wales</w:t>
            </w:r>
            <w:r>
              <w:rPr>
                <w:rFonts w:ascii="Calibri" w:hAnsi="Calibri"/>
                <w:bCs/>
              </w:rPr>
              <w:t xml:space="preserve">. </w:t>
            </w:r>
            <w:r w:rsidR="001F4647">
              <w:rPr>
                <w:lang w:val="en-US"/>
              </w:rPr>
              <w:t xml:space="preserve">Most of the data </w:t>
            </w:r>
            <w:r>
              <w:rPr>
                <w:lang w:val="en-US"/>
              </w:rPr>
              <w:t>being used</w:t>
            </w:r>
            <w:r w:rsidR="001F4647">
              <w:rPr>
                <w:lang w:val="en-US"/>
              </w:rPr>
              <w:t xml:space="preserve"> for CHAMPION is already held at a secure location at University College London for use in another study (called LAUNCHES) that is also being led by Dr Sonya Crowe and </w:t>
            </w:r>
            <w:r w:rsidR="001F4647" w:rsidRPr="00545601">
              <w:rPr>
                <w:lang w:val="en-US"/>
              </w:rPr>
              <w:t>Professor Christina Pagel</w:t>
            </w:r>
            <w:r w:rsidR="001F4647">
              <w:rPr>
                <w:lang w:val="en-US"/>
              </w:rPr>
              <w:t>:</w:t>
            </w:r>
            <w:r w:rsidR="001F4647">
              <w:t xml:space="preserve"> </w:t>
            </w:r>
            <w:hyperlink r:id="rId9" w:history="1">
              <w:r w:rsidR="001F4647">
                <w:rPr>
                  <w:rStyle w:val="Hyperlink"/>
                </w:rPr>
                <w:t>https://www.ucl.ac.uk/clinical-operational-research-unit/research-domains/congenital-heart-disease-children-and-adults</w:t>
              </w:r>
            </w:hyperlink>
          </w:p>
          <w:p w14:paraId="048A6003" w14:textId="77777777" w:rsidR="001F4647" w:rsidRDefault="001F4647" w:rsidP="001F4647">
            <w:pPr>
              <w:widowControl w:val="0"/>
              <w:autoSpaceDE w:val="0"/>
              <w:autoSpaceDN w:val="0"/>
              <w:adjustRightInd w:val="0"/>
              <w:spacing w:before="20" w:after="50" w:line="20" w:lineRule="atLeast"/>
              <w:rPr>
                <w:rStyle w:val="Hyperlink"/>
              </w:rPr>
            </w:pPr>
          </w:p>
          <w:p w14:paraId="4B921720" w14:textId="77777777" w:rsidR="001F4647" w:rsidRDefault="001F4647" w:rsidP="001F4647">
            <w:pPr>
              <w:widowControl w:val="0"/>
              <w:autoSpaceDE w:val="0"/>
              <w:autoSpaceDN w:val="0"/>
              <w:adjustRightInd w:val="0"/>
              <w:spacing w:before="20" w:after="50" w:line="20" w:lineRule="atLeast"/>
              <w:rPr>
                <w:bCs/>
              </w:rPr>
            </w:pPr>
            <w:r>
              <w:rPr>
                <w:bCs/>
              </w:rPr>
              <w:t xml:space="preserve">We are applying to </w:t>
            </w:r>
            <w:r w:rsidRPr="000B6CA4">
              <w:rPr>
                <w:bCs/>
              </w:rPr>
              <w:t>us</w:t>
            </w:r>
            <w:r>
              <w:rPr>
                <w:bCs/>
              </w:rPr>
              <w:t>e</w:t>
            </w:r>
            <w:r w:rsidRPr="000B6CA4">
              <w:rPr>
                <w:bCs/>
              </w:rPr>
              <w:t xml:space="preserve"> data</w:t>
            </w:r>
            <w:r>
              <w:rPr>
                <w:bCs/>
              </w:rPr>
              <w:t xml:space="preserve"> from the following sources:</w:t>
            </w:r>
          </w:p>
          <w:p w14:paraId="3E8E14C3" w14:textId="77777777" w:rsidR="001F4647" w:rsidRPr="001F4647" w:rsidRDefault="001F4647" w:rsidP="001F4647">
            <w:pPr>
              <w:pStyle w:val="ListParagraph"/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spacing w:before="20" w:after="50" w:line="20" w:lineRule="atLeast"/>
            </w:pPr>
            <w:r w:rsidRPr="001F4647">
              <w:rPr>
                <w:lang w:val="en-US"/>
              </w:rPr>
              <w:t>The National Congenital Heart Disease Audit (NCHDA)</w:t>
            </w:r>
          </w:p>
          <w:p w14:paraId="6BBF47D7" w14:textId="77777777" w:rsidR="001F4647" w:rsidRPr="001F4647" w:rsidRDefault="001F4647" w:rsidP="001F4647">
            <w:pPr>
              <w:pStyle w:val="ListParagraph"/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spacing w:before="20" w:after="50" w:line="20" w:lineRule="atLeast"/>
            </w:pPr>
            <w:r w:rsidRPr="001F4647">
              <w:rPr>
                <w:lang w:val="en-US"/>
              </w:rPr>
              <w:t xml:space="preserve">The </w:t>
            </w:r>
            <w:proofErr w:type="spellStart"/>
            <w:r w:rsidRPr="001F4647">
              <w:rPr>
                <w:lang w:val="en-US"/>
              </w:rPr>
              <w:t>Paediatric</w:t>
            </w:r>
            <w:proofErr w:type="spellEnd"/>
            <w:r w:rsidRPr="001F4647">
              <w:rPr>
                <w:lang w:val="en-US"/>
              </w:rPr>
              <w:t xml:space="preserve"> Intensive Care Audit Network (</w:t>
            </w:r>
            <w:proofErr w:type="spellStart"/>
            <w:r w:rsidRPr="001F4647">
              <w:rPr>
                <w:lang w:val="en-US"/>
              </w:rPr>
              <w:t>PICANet</w:t>
            </w:r>
            <w:proofErr w:type="spellEnd"/>
            <w:r w:rsidRPr="001F4647">
              <w:rPr>
                <w:lang w:val="en-US"/>
              </w:rPr>
              <w:t>)</w:t>
            </w:r>
          </w:p>
          <w:p w14:paraId="2433FC7E" w14:textId="77777777" w:rsidR="001F4647" w:rsidRPr="001F4647" w:rsidRDefault="001F4647" w:rsidP="001F4647">
            <w:pPr>
              <w:pStyle w:val="ListParagraph"/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spacing w:before="20" w:after="50" w:line="20" w:lineRule="atLeast"/>
            </w:pPr>
            <w:r w:rsidRPr="000707F3">
              <w:rPr>
                <w:lang w:val="en-US"/>
              </w:rPr>
              <w:t xml:space="preserve">The Intensive Care National Audit and Research Centre Case Mix </w:t>
            </w:r>
            <w:proofErr w:type="spellStart"/>
            <w:r w:rsidRPr="000707F3">
              <w:rPr>
                <w:lang w:val="en-US"/>
              </w:rPr>
              <w:t>Programme</w:t>
            </w:r>
            <w:proofErr w:type="spellEnd"/>
            <w:r w:rsidRPr="000707F3">
              <w:rPr>
                <w:lang w:val="en-US"/>
              </w:rPr>
              <w:t xml:space="preserve"> (ICNARC-CMP)</w:t>
            </w:r>
          </w:p>
          <w:p w14:paraId="796A2B23" w14:textId="77777777" w:rsidR="001F4647" w:rsidRPr="001F4647" w:rsidRDefault="001F4647" w:rsidP="001F4647">
            <w:pPr>
              <w:pStyle w:val="ListParagraph"/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spacing w:before="20" w:after="50" w:line="20" w:lineRule="atLeast"/>
            </w:pPr>
            <w:r w:rsidRPr="000707F3">
              <w:rPr>
                <w:lang w:val="en-US"/>
              </w:rPr>
              <w:t>Hospital Episode Statistics (HES)</w:t>
            </w:r>
          </w:p>
          <w:p w14:paraId="7905D4D9" w14:textId="77777777" w:rsidR="001F4647" w:rsidRPr="001F4647" w:rsidRDefault="001F4647" w:rsidP="001F4647">
            <w:pPr>
              <w:pStyle w:val="ListParagraph"/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spacing w:before="20" w:after="50" w:line="20" w:lineRule="atLeast"/>
            </w:pPr>
            <w:r w:rsidRPr="000707F3">
              <w:rPr>
                <w:lang w:val="en-US"/>
              </w:rPr>
              <w:t>Office of National Statistics Death Registrations (ONS)</w:t>
            </w:r>
          </w:p>
          <w:p w14:paraId="6FC381D7" w14:textId="77777777" w:rsidR="001F4647" w:rsidRDefault="001F4647" w:rsidP="001F4647">
            <w:pPr>
              <w:pStyle w:val="ListParagraph"/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spacing w:before="20" w:after="50" w:line="20" w:lineRule="atLeast"/>
            </w:pPr>
            <w:r w:rsidRPr="00EF3AA5">
              <w:t>The National Adult Cardiac Surgical Audit (NACSA)</w:t>
            </w:r>
          </w:p>
          <w:p w14:paraId="3A58FC6F" w14:textId="77777777" w:rsidR="001F4647" w:rsidRDefault="001F4647" w:rsidP="001F4647">
            <w:pPr>
              <w:pStyle w:val="ListParagraph"/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spacing w:before="20" w:after="50" w:line="20" w:lineRule="atLeast"/>
            </w:pPr>
            <w:r>
              <w:t>T</w:t>
            </w:r>
            <w:r w:rsidRPr="00EE7498">
              <w:t>he National Congenital Anomaly and Rare Disease Registration Service (NCARDRS)</w:t>
            </w:r>
          </w:p>
          <w:p w14:paraId="02D8F463" w14:textId="55DED891" w:rsidR="001F4647" w:rsidRDefault="001F4647" w:rsidP="001F4647">
            <w:pPr>
              <w:pStyle w:val="ListParagraph"/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spacing w:before="20" w:after="50" w:line="20" w:lineRule="atLeast"/>
            </w:pPr>
            <w:r>
              <w:t xml:space="preserve">An anonymised clinician derived dataset from </w:t>
            </w:r>
            <w:proofErr w:type="spellStart"/>
            <w:r>
              <w:t>Barts</w:t>
            </w:r>
            <w:proofErr w:type="spellEnd"/>
            <w:r>
              <w:t xml:space="preserve"> Health NHS Trust</w:t>
            </w:r>
          </w:p>
          <w:p w14:paraId="7A46B6A2" w14:textId="77777777" w:rsidR="00855723" w:rsidRDefault="00855723" w:rsidP="001F4647">
            <w:pPr>
              <w:widowControl w:val="0"/>
              <w:autoSpaceDE w:val="0"/>
              <w:autoSpaceDN w:val="0"/>
              <w:adjustRightInd w:val="0"/>
              <w:spacing w:before="20" w:after="50" w:line="20" w:lineRule="atLeast"/>
              <w:rPr>
                <w:b/>
              </w:rPr>
            </w:pPr>
            <w:bookmarkStart w:id="0" w:name="_Hlk37251990"/>
          </w:p>
          <w:p w14:paraId="58242712" w14:textId="04382DEE" w:rsidR="001F4647" w:rsidRPr="001F4647" w:rsidRDefault="001F4647" w:rsidP="001F4647">
            <w:pPr>
              <w:widowControl w:val="0"/>
              <w:autoSpaceDE w:val="0"/>
              <w:autoSpaceDN w:val="0"/>
              <w:adjustRightInd w:val="0"/>
              <w:spacing w:before="20" w:after="50" w:line="20" w:lineRule="atLeast"/>
              <w:rPr>
                <w:rStyle w:val="Hyperlink"/>
                <w:color w:val="auto"/>
                <w:u w:val="none"/>
              </w:rPr>
            </w:pPr>
            <w:r w:rsidRPr="001F4647">
              <w:rPr>
                <w:b/>
              </w:rPr>
              <w:t>Please note that the data we will hold will not include the patient identifiers name, address, date of birth or postcode (it will be pseudonymised).</w:t>
            </w:r>
            <w:bookmarkEnd w:id="0"/>
          </w:p>
          <w:p w14:paraId="7DFBC4B7" w14:textId="77777777" w:rsidR="001F4647" w:rsidRPr="001F4647" w:rsidRDefault="001F4647" w:rsidP="001F4647">
            <w:pPr>
              <w:widowControl w:val="0"/>
              <w:autoSpaceDE w:val="0"/>
              <w:autoSpaceDN w:val="0"/>
              <w:adjustRightInd w:val="0"/>
              <w:spacing w:before="20" w:after="50" w:line="20" w:lineRule="atLeast"/>
              <w:rPr>
                <w:lang w:val="en-US"/>
              </w:rPr>
            </w:pPr>
          </w:p>
          <w:p w14:paraId="3EB695E5" w14:textId="1F947492" w:rsidR="000B6CA4" w:rsidRPr="005D560B" w:rsidRDefault="000B6CA4" w:rsidP="000B6CA4">
            <w:pPr>
              <w:rPr>
                <w:rFonts w:ascii="Calibri" w:hAnsi="Calibri"/>
                <w:bCs/>
                <w:color w:val="3366FF"/>
              </w:rPr>
            </w:pPr>
            <w:r w:rsidRPr="00C01B36">
              <w:rPr>
                <w:rFonts w:ascii="Calibri" w:hAnsi="Calibri"/>
              </w:rPr>
              <w:t>Click</w:t>
            </w:r>
            <w:r w:rsidRPr="00C01B36">
              <w:rPr>
                <w:rFonts w:ascii="Calibri" w:hAnsi="Calibri"/>
                <w:b/>
              </w:rPr>
              <w:t xml:space="preserve"> </w:t>
            </w:r>
            <w:r w:rsidRPr="00C01B36">
              <w:rPr>
                <w:rFonts w:ascii="Calibri" w:hAnsi="Calibri"/>
              </w:rPr>
              <w:t xml:space="preserve">to </w:t>
            </w:r>
            <w:r>
              <w:rPr>
                <w:rFonts w:ascii="Calibri" w:hAnsi="Calibri"/>
              </w:rPr>
              <w:t xml:space="preserve">view the </w:t>
            </w:r>
            <w:r w:rsidRPr="000B6CA4">
              <w:rPr>
                <w:rFonts w:ascii="Calibri" w:hAnsi="Calibri"/>
                <w:b/>
                <w:bCs/>
                <w:color w:val="0000FF"/>
                <w:u w:val="single"/>
              </w:rPr>
              <w:t>CHAMPION privacy statement</w:t>
            </w:r>
            <w:r>
              <w:rPr>
                <w:rFonts w:ascii="Calibri" w:hAnsi="Calibri"/>
              </w:rPr>
              <w:t xml:space="preserve"> with further information on the data we are collecting and why, and who to contact </w:t>
            </w:r>
            <w:r>
              <w:rPr>
                <w:rFonts w:ascii="Calibri" w:hAnsi="Calibri"/>
                <w:bCs/>
                <w:lang w:val="en-US"/>
              </w:rPr>
              <w:t>if you do not</w:t>
            </w:r>
            <w:r w:rsidRPr="000B6CA4">
              <w:rPr>
                <w:rFonts w:ascii="Calibri" w:hAnsi="Calibri"/>
                <w:bCs/>
                <w:lang w:val="en-US"/>
              </w:rPr>
              <w:t xml:space="preserve"> want information about </w:t>
            </w:r>
            <w:r>
              <w:rPr>
                <w:rFonts w:ascii="Calibri" w:hAnsi="Calibri"/>
                <w:bCs/>
                <w:lang w:val="en-US"/>
              </w:rPr>
              <w:t>you</w:t>
            </w:r>
            <w:r w:rsidR="00855723">
              <w:rPr>
                <w:rFonts w:ascii="Calibri" w:hAnsi="Calibri"/>
                <w:bCs/>
                <w:lang w:val="en-US"/>
              </w:rPr>
              <w:t>,</w:t>
            </w:r>
            <w:r w:rsidRPr="000B6CA4">
              <w:rPr>
                <w:rFonts w:ascii="Calibri" w:hAnsi="Calibri"/>
                <w:bCs/>
                <w:lang w:val="en-US"/>
              </w:rPr>
              <w:t xml:space="preserve"> or the child </w:t>
            </w:r>
            <w:r>
              <w:rPr>
                <w:rFonts w:ascii="Calibri" w:hAnsi="Calibri"/>
                <w:bCs/>
                <w:lang w:val="en-US"/>
              </w:rPr>
              <w:t>you</w:t>
            </w:r>
            <w:r w:rsidRPr="000B6CA4">
              <w:rPr>
                <w:rFonts w:ascii="Calibri" w:hAnsi="Calibri"/>
                <w:bCs/>
                <w:lang w:val="en-US"/>
              </w:rPr>
              <w:t xml:space="preserve"> care for</w:t>
            </w:r>
            <w:r w:rsidR="00855723">
              <w:rPr>
                <w:rFonts w:ascii="Calibri" w:hAnsi="Calibri"/>
                <w:bCs/>
                <w:lang w:val="en-US"/>
              </w:rPr>
              <w:t>,</w:t>
            </w:r>
            <w:r w:rsidRPr="000B6CA4">
              <w:rPr>
                <w:rFonts w:ascii="Calibri" w:hAnsi="Calibri"/>
                <w:bCs/>
                <w:lang w:val="en-US"/>
              </w:rPr>
              <w:t xml:space="preserve"> to be used for the CHAMPION study</w:t>
            </w:r>
            <w:r>
              <w:rPr>
                <w:rFonts w:ascii="Calibri" w:hAnsi="Calibri"/>
                <w:bCs/>
                <w:lang w:val="en-US"/>
              </w:rPr>
              <w:t>.</w:t>
            </w:r>
          </w:p>
        </w:tc>
      </w:tr>
    </w:tbl>
    <w:p w14:paraId="2DD238E5" w14:textId="77777777" w:rsidR="000B6CA4" w:rsidRDefault="000B6CA4" w:rsidP="000B6CA4">
      <w:pPr>
        <w:rPr>
          <w:b/>
          <w:bCs/>
        </w:rPr>
      </w:pPr>
    </w:p>
    <w:p w14:paraId="74DD63DB" w14:textId="77777777" w:rsidR="000B6CA4" w:rsidRDefault="000B6CA4" w:rsidP="000B6CA4">
      <w:pPr>
        <w:rPr>
          <w:b/>
          <w:bCs/>
        </w:rPr>
      </w:pPr>
    </w:p>
    <w:p w14:paraId="6C4CD160" w14:textId="77777777" w:rsidR="000B6CA4" w:rsidRDefault="000B6CA4" w:rsidP="000B6CA4">
      <w:pPr>
        <w:rPr>
          <w:b/>
          <w:bCs/>
        </w:rPr>
      </w:pPr>
    </w:p>
    <w:p w14:paraId="5A0943CA" w14:textId="77777777" w:rsidR="000B6CA4" w:rsidRDefault="000B6CA4" w:rsidP="000B6CA4">
      <w:pPr>
        <w:rPr>
          <w:b/>
          <w:bCs/>
        </w:rPr>
      </w:pPr>
    </w:p>
    <w:p w14:paraId="307A7639" w14:textId="77777777" w:rsidR="000B6CA4" w:rsidRDefault="000B6CA4"/>
    <w:sectPr w:rsidR="000B6CA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1297E52"/>
    <w:multiLevelType w:val="hybridMultilevel"/>
    <w:tmpl w:val="8438DDB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CA4"/>
    <w:rsid w:val="000A2627"/>
    <w:rsid w:val="000B6CA4"/>
    <w:rsid w:val="0012202D"/>
    <w:rsid w:val="001F4647"/>
    <w:rsid w:val="00855723"/>
    <w:rsid w:val="00F02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BFA68A"/>
  <w15:chartTrackingRefBased/>
  <w15:docId w15:val="{D2BC9235-80A4-40FF-ADEC-C62FF3EC13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F4647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1F464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F46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464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557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5572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5572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557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5572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24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ucl.ac.uk/clinical-operational-research-unit/research-domains/congenital-heart-disease-children-and-adul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0ec423-5f39-4cd1-9015-37fc60afb156">
      <Terms xmlns="http://schemas.microsoft.com/office/infopath/2007/PartnerControls"/>
    </lcf76f155ced4ddcb4097134ff3c332f>
    <Number xmlns="8c0ec423-5f39-4cd1-9015-37fc60afb156" xsi:nil="true"/>
    <TaxCatchAll xmlns="c87ab028-8257-48fa-bbf6-93c162f87cc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84CC30C290334F8F2D4D6AFC9A12E5" ma:contentTypeVersion="20" ma:contentTypeDescription="Create a new document." ma:contentTypeScope="" ma:versionID="562766c7c6fc5d01cc4f960654ef53bd">
  <xsd:schema xmlns:xsd="http://www.w3.org/2001/XMLSchema" xmlns:xs="http://www.w3.org/2001/XMLSchema" xmlns:p="http://schemas.microsoft.com/office/2006/metadata/properties" xmlns:ns2="c87ab028-8257-48fa-bbf6-93c162f87ccb" xmlns:ns3="8c0ec423-5f39-4cd1-9015-37fc60afb156" targetNamespace="http://schemas.microsoft.com/office/2006/metadata/properties" ma:root="true" ma:fieldsID="b4c69cb0e09ab330cd8464a81a01e82c" ns2:_="" ns3:_="">
    <xsd:import namespace="c87ab028-8257-48fa-bbf6-93c162f87ccb"/>
    <xsd:import namespace="8c0ec423-5f39-4cd1-9015-37fc60afb15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6" nillable="true" ma:displayName="Taxonomy Catch All Column" ma:hidden="true" ma:list="{af84e715-a139-431f-967b-1ba19f8f2abf}" ma:internalName="TaxCatchAll" ma:showField="CatchAllData" ma:web="c87ab028-8257-48fa-bbf6-93c162f87cc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F6FD54C-2E86-49A8-ABD2-6E5FD0E26AF9}">
  <ds:schemaRefs>
    <ds:schemaRef ds:uri="http://schemas.microsoft.com/office/2006/documentManagement/types"/>
    <ds:schemaRef ds:uri="http://purl.org/dc/dcmitype/"/>
    <ds:schemaRef ds:uri="a02d9577-f780-4aa6-b8f7-7773b6faf98e"/>
    <ds:schemaRef ds:uri="http://www.w3.org/XML/1998/namespace"/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fffa920f-b95c-4926-89d4-bf429cb627ac"/>
  </ds:schemaRefs>
</ds:datastoreItem>
</file>

<file path=customXml/itemProps2.xml><?xml version="1.0" encoding="utf-8"?>
<ds:datastoreItem xmlns:ds="http://schemas.openxmlformats.org/officeDocument/2006/customXml" ds:itemID="{EEBE122F-E12A-41D1-AD7F-9540714CB1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ED189F-D8FA-4C3C-A231-B42E99E13BF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293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Taylor, Julie</dc:creator>
  <cp:keywords/>
  <dc:description/>
  <cp:lastModifiedBy>Taylor, Julie</cp:lastModifiedBy>
  <cp:revision>2</cp:revision>
  <dcterms:created xsi:type="dcterms:W3CDTF">2020-05-06T13:22:00Z</dcterms:created>
  <dcterms:modified xsi:type="dcterms:W3CDTF">2020-05-06T13:22:00Z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0x010100E484CC30C290334F8F2D4D6AFC9A12E5</vt:lpwstr>
  </property>
</Properties>
</file>