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9734"/>
      </w:tblGrid>
      <w:tr w:rsidR="00A16996" w14:paraId="49070A54" w14:textId="77777777" w:rsidTr="004248E2">
        <w:trPr>
          <w:trHeight w:val="553"/>
        </w:trPr>
        <w:tc>
          <w:tcPr>
            <w:tcW w:w="9734" w:type="dxa"/>
            <w:shd w:val="clear" w:color="auto" w:fill="808080" w:themeFill="background1" w:themeFillShade="80"/>
            <w:vAlign w:val="center"/>
          </w:tcPr>
          <w:p w14:paraId="49070A53" w14:textId="19E7B040" w:rsidR="00A16996" w:rsidRPr="00605F30" w:rsidRDefault="001C2D95" w:rsidP="00497F9C">
            <w:pPr>
              <w:jc w:val="center"/>
              <w:rPr>
                <w:b/>
                <w:sz w:val="28"/>
                <w:szCs w:val="28"/>
              </w:rPr>
            </w:pPr>
            <w:r>
              <w:rPr>
                <w:b/>
                <w:color w:val="FFFFFF" w:themeColor="background1"/>
                <w:sz w:val="28"/>
                <w:szCs w:val="28"/>
              </w:rPr>
              <w:t>Heart Failure Audit I</w:t>
            </w:r>
            <w:r w:rsidR="00A16996" w:rsidRPr="00605F30">
              <w:rPr>
                <w:b/>
                <w:color w:val="FFFFFF" w:themeColor="background1"/>
                <w:sz w:val="28"/>
                <w:szCs w:val="28"/>
              </w:rPr>
              <w:t xml:space="preserve">mport and Export Guide – </w:t>
            </w:r>
            <w:r w:rsidR="00A16996">
              <w:rPr>
                <w:b/>
                <w:color w:val="FFFFFF" w:themeColor="background1"/>
                <w:sz w:val="28"/>
                <w:szCs w:val="28"/>
              </w:rPr>
              <w:t>Heart Failure</w:t>
            </w:r>
            <w:r w:rsidR="00A16996" w:rsidRPr="00605F30">
              <w:rPr>
                <w:b/>
                <w:color w:val="FFFFFF" w:themeColor="background1"/>
                <w:sz w:val="28"/>
                <w:szCs w:val="28"/>
              </w:rPr>
              <w:t xml:space="preserve"> </w:t>
            </w:r>
            <w:r w:rsidR="00E60CD8">
              <w:rPr>
                <w:b/>
                <w:color w:val="FFFFFF" w:themeColor="background1"/>
                <w:sz w:val="28"/>
                <w:szCs w:val="28"/>
              </w:rPr>
              <w:t>5.0</w:t>
            </w:r>
            <w:r w:rsidR="00A16996" w:rsidRPr="00A16996">
              <w:rPr>
                <w:b/>
                <w:color w:val="FFFFFF" w:themeColor="background1"/>
                <w:sz w:val="28"/>
                <w:szCs w:val="28"/>
              </w:rPr>
              <w:t xml:space="preserve">  </w:t>
            </w:r>
            <w:r w:rsidR="00E477E2">
              <w:rPr>
                <w:b/>
                <w:color w:val="FFFFFF" w:themeColor="background1"/>
                <w:sz w:val="28"/>
                <w:szCs w:val="28"/>
              </w:rPr>
              <w:t>Dec</w:t>
            </w:r>
            <w:r w:rsidR="00E60CD8">
              <w:rPr>
                <w:b/>
                <w:color w:val="FFFFFF" w:themeColor="background1"/>
                <w:sz w:val="28"/>
                <w:szCs w:val="28"/>
              </w:rPr>
              <w:t xml:space="preserve"> 2023</w:t>
            </w:r>
          </w:p>
        </w:tc>
      </w:tr>
    </w:tbl>
    <w:p w14:paraId="49070A55" w14:textId="77777777" w:rsidR="00A16996" w:rsidRDefault="00A16996" w:rsidP="00A16996">
      <w:pPr>
        <w:spacing w:after="0" w:line="240" w:lineRule="auto"/>
      </w:pPr>
    </w:p>
    <w:p w14:paraId="49070A56" w14:textId="77777777" w:rsidR="00A16996" w:rsidRDefault="00A16996" w:rsidP="00A16996">
      <w:pPr>
        <w:spacing w:after="0" w:line="240" w:lineRule="auto"/>
        <w:rPr>
          <w:b/>
        </w:rPr>
      </w:pPr>
    </w:p>
    <w:p w14:paraId="49070A57" w14:textId="77777777" w:rsidR="00A16996" w:rsidRPr="00AB2B59" w:rsidRDefault="00A16996" w:rsidP="00A16996">
      <w:pPr>
        <w:pStyle w:val="ListParagraph"/>
        <w:numPr>
          <w:ilvl w:val="0"/>
          <w:numId w:val="1"/>
        </w:numPr>
        <w:spacing w:after="0" w:line="240" w:lineRule="auto"/>
        <w:rPr>
          <w:b/>
        </w:rPr>
      </w:pPr>
      <w:r w:rsidRPr="00AB2B59">
        <w:rPr>
          <w:b/>
        </w:rPr>
        <w:t>Basic Instructions</w:t>
      </w:r>
    </w:p>
    <w:p w14:paraId="49070A58" w14:textId="77777777" w:rsidR="00A16996" w:rsidRDefault="00A16996" w:rsidP="00A16996">
      <w:pPr>
        <w:spacing w:after="0" w:line="240" w:lineRule="auto"/>
      </w:pPr>
    </w:p>
    <w:p w14:paraId="49070A59" w14:textId="77777777" w:rsidR="00347E0A" w:rsidRPr="002A749F" w:rsidRDefault="00347E0A" w:rsidP="00A16996">
      <w:pPr>
        <w:spacing w:after="0" w:line="240" w:lineRule="auto"/>
        <w:rPr>
          <w:b/>
        </w:rPr>
      </w:pPr>
    </w:p>
    <w:p w14:paraId="49070A5A" w14:textId="77777777" w:rsidR="00E0244D" w:rsidRPr="002A749F" w:rsidRDefault="00E0244D" w:rsidP="002A749F">
      <w:pPr>
        <w:ind w:left="284"/>
      </w:pPr>
      <w:r w:rsidRPr="002A749F">
        <w:t>If you wish to import data directly into the NICOR databases, your local collection system must be capable of generating an export file in CSV (Comma Separated Value) format, which is then uploaded to the NICOR databases using the import routine.</w:t>
      </w:r>
    </w:p>
    <w:p w14:paraId="49070A5B" w14:textId="572BBEB6" w:rsidR="00E0244D" w:rsidRPr="002A749F" w:rsidRDefault="00E0244D" w:rsidP="002A749F">
      <w:pPr>
        <w:ind w:left="284"/>
      </w:pPr>
      <w:r w:rsidRPr="002A749F">
        <w:t>A CSV line (record) consists of variables (fields) containing information separated by commas and enclosed by double-quotes. NICOR accepts either the short code or the long code listed in the datasets for import.</w:t>
      </w:r>
      <w:r w:rsidR="008F22C1" w:rsidRPr="002A749F">
        <w:t xml:space="preserve">  There is no restriction on the file name, as long as the extension is .csv </w:t>
      </w:r>
      <w:r w:rsidR="003666D4" w:rsidRPr="002A749F">
        <w:t>e.g.,</w:t>
      </w:r>
      <w:r w:rsidR="008F22C1" w:rsidRPr="002A749F">
        <w:t xml:space="preserve"> YYYHFImport.csv</w:t>
      </w:r>
    </w:p>
    <w:p w14:paraId="49070A5C" w14:textId="77777777" w:rsidR="00E0244D" w:rsidRDefault="00E0244D" w:rsidP="00A16996">
      <w:pPr>
        <w:spacing w:after="0" w:line="240" w:lineRule="auto"/>
        <w:rPr>
          <w:b/>
        </w:rPr>
      </w:pPr>
    </w:p>
    <w:p w14:paraId="49070A5D" w14:textId="77777777" w:rsidR="00E0244D" w:rsidRDefault="00E0244D" w:rsidP="00A16996">
      <w:pPr>
        <w:spacing w:after="0" w:line="240" w:lineRule="auto"/>
        <w:rPr>
          <w:b/>
        </w:rPr>
      </w:pPr>
    </w:p>
    <w:p w14:paraId="49070A5E" w14:textId="77777777" w:rsidR="00A16996" w:rsidRPr="00AB2B59" w:rsidRDefault="00A16996" w:rsidP="00A16996">
      <w:pPr>
        <w:pStyle w:val="ListParagraph"/>
        <w:numPr>
          <w:ilvl w:val="0"/>
          <w:numId w:val="1"/>
        </w:numPr>
        <w:spacing w:after="0" w:line="240" w:lineRule="auto"/>
        <w:rPr>
          <w:b/>
        </w:rPr>
      </w:pPr>
      <w:r w:rsidRPr="00AB2B59">
        <w:rPr>
          <w:b/>
        </w:rPr>
        <w:t>CSV Required Format</w:t>
      </w:r>
    </w:p>
    <w:p w14:paraId="49070A5F" w14:textId="77777777" w:rsidR="00A16996" w:rsidRDefault="00A16996" w:rsidP="00A16996">
      <w:pPr>
        <w:spacing w:after="0" w:line="240" w:lineRule="auto"/>
      </w:pPr>
    </w:p>
    <w:p w14:paraId="49070A60" w14:textId="77777777" w:rsidR="00A16996" w:rsidRDefault="00A16996" w:rsidP="00FF5300">
      <w:pPr>
        <w:spacing w:after="0" w:line="240" w:lineRule="auto"/>
        <w:ind w:left="284"/>
      </w:pPr>
      <w:r>
        <w:t xml:space="preserve">All values </w:t>
      </w:r>
      <w:r w:rsidR="008F22C1">
        <w:t xml:space="preserve">in the csv file </w:t>
      </w:r>
      <w:r>
        <w:t xml:space="preserve">(even empty ones) must be enclosed in </w:t>
      </w:r>
      <w:r w:rsidR="00347E0A">
        <w:t xml:space="preserve">quotes (""), and values must be </w:t>
      </w:r>
      <w:r>
        <w:t>separated with a comma. Multi-value fields (such as procedure or diagnosis) values must be separated using a semi-colon.</w:t>
      </w:r>
    </w:p>
    <w:p w14:paraId="49070A61" w14:textId="77777777" w:rsidR="00A16996" w:rsidRDefault="00A16996" w:rsidP="00FF5300">
      <w:pPr>
        <w:spacing w:after="0" w:line="240" w:lineRule="auto"/>
        <w:ind w:left="284"/>
      </w:pPr>
    </w:p>
    <w:p w14:paraId="49070A62" w14:textId="77777777" w:rsidR="00A16996" w:rsidRDefault="00A16996" w:rsidP="00FF5300">
      <w:pPr>
        <w:spacing w:after="0" w:line="240" w:lineRule="auto"/>
        <w:ind w:left="284"/>
      </w:pPr>
      <w:r>
        <w:t xml:space="preserve">Each </w:t>
      </w:r>
      <w:r w:rsidR="00525414">
        <w:t>record</w:t>
      </w:r>
      <w:r>
        <w:t xml:space="preserve"> of the file must be properly terminated with a CRLF (carriage return and line feed, ASCII characters 13 and 10 in decimal, 0D and 0A in hex).</w:t>
      </w:r>
    </w:p>
    <w:p w14:paraId="49070A63" w14:textId="77777777" w:rsidR="00A16996" w:rsidRDefault="00A16996" w:rsidP="00FF5300">
      <w:pPr>
        <w:spacing w:after="0" w:line="240" w:lineRule="auto"/>
        <w:ind w:left="284"/>
      </w:pPr>
    </w:p>
    <w:p w14:paraId="49070A64" w14:textId="77777777" w:rsidR="00A16996" w:rsidRDefault="00A16996" w:rsidP="00FF5300">
      <w:pPr>
        <w:spacing w:after="0" w:line="240" w:lineRule="auto"/>
        <w:ind w:left="284"/>
      </w:pPr>
      <w:r w:rsidRPr="00FF5300">
        <w:t xml:space="preserve">Each </w:t>
      </w:r>
      <w:r w:rsidR="005E379E">
        <w:t>record</w:t>
      </w:r>
      <w:r w:rsidRPr="00FF5300">
        <w:t xml:space="preserve"> is made up of </w:t>
      </w:r>
      <w:r w:rsidR="004248E2" w:rsidRPr="00FF5300">
        <w:t>144</w:t>
      </w:r>
      <w:r w:rsidRPr="00FF5300">
        <w:t xml:space="preserve"> variables (fields) in the prescribed order.</w:t>
      </w:r>
    </w:p>
    <w:p w14:paraId="49070A65" w14:textId="77777777" w:rsidR="00A16996" w:rsidRDefault="00A16996" w:rsidP="00FF5300">
      <w:pPr>
        <w:spacing w:after="0" w:line="240" w:lineRule="auto"/>
        <w:ind w:left="284"/>
      </w:pPr>
    </w:p>
    <w:p w14:paraId="49070A66" w14:textId="77777777" w:rsidR="00A16996" w:rsidRDefault="00A16996" w:rsidP="00FF5300">
      <w:pPr>
        <w:spacing w:after="0" w:line="240" w:lineRule="auto"/>
        <w:ind w:left="284"/>
      </w:pPr>
      <w:r>
        <w:t xml:space="preserve">Format Example: </w:t>
      </w:r>
    </w:p>
    <w:p w14:paraId="49070A67" w14:textId="77777777" w:rsidR="00A16996" w:rsidRDefault="00A16996" w:rsidP="00FF5300">
      <w:pPr>
        <w:spacing w:after="0" w:line="240" w:lineRule="auto"/>
        <w:ind w:left="284"/>
      </w:pPr>
      <w:r>
        <w:t>"value1","value2","value3","value4","value5","value6","value7","value8","value9","value10","value11",</w:t>
      </w:r>
    </w:p>
    <w:p w14:paraId="49070A68" w14:textId="77777777" w:rsidR="00A16996" w:rsidRPr="00267F1E" w:rsidRDefault="00A16996" w:rsidP="00FF5300">
      <w:pPr>
        <w:spacing w:after="0" w:line="240" w:lineRule="auto"/>
        <w:ind w:left="284"/>
      </w:pPr>
      <w:r>
        <w:t>"value 12a; values 12b; value 12c","value13a; value13b","",..</w:t>
      </w:r>
      <w:r w:rsidRPr="00FF5300">
        <w:t>....</w:t>
      </w:r>
    </w:p>
    <w:p w14:paraId="49070A69" w14:textId="77777777" w:rsidR="00A16996" w:rsidRDefault="00A16996" w:rsidP="00FF5300">
      <w:pPr>
        <w:spacing w:after="0" w:line="240" w:lineRule="auto"/>
        <w:ind w:left="284"/>
      </w:pPr>
    </w:p>
    <w:p w14:paraId="49070A6A" w14:textId="77777777" w:rsidR="00CA7D8D" w:rsidRPr="00CA7D8D" w:rsidRDefault="00FF5300" w:rsidP="00CA7D8D">
      <w:pPr>
        <w:ind w:left="284"/>
        <w:rPr>
          <w:lang w:val="en-GB"/>
        </w:rPr>
      </w:pPr>
      <w:r w:rsidRPr="00FF5300">
        <w:t>The dataset can be found on the NICOR website</w:t>
      </w:r>
      <w:r w:rsidR="00CA7D8D">
        <w:t xml:space="preserve"> </w:t>
      </w:r>
      <w:hyperlink r:id="rId10" w:history="1">
        <w:r w:rsidR="00CA7D8D" w:rsidRPr="00F70B82">
          <w:rPr>
            <w:rStyle w:val="Hyperlink"/>
            <w:lang w:val="en-GB"/>
          </w:rPr>
          <w:t>https://www.nicor.org.uk/national-cardiac-audit-  programme/datasets/</w:t>
        </w:r>
      </w:hyperlink>
    </w:p>
    <w:p w14:paraId="49070A6B" w14:textId="77777777" w:rsidR="00A16996" w:rsidRPr="004248E2" w:rsidRDefault="00A16996" w:rsidP="00FF5300">
      <w:pPr>
        <w:spacing w:after="0" w:line="240" w:lineRule="auto"/>
        <w:ind w:left="284"/>
        <w:rPr>
          <w:b/>
          <w:color w:val="FF0000"/>
        </w:rPr>
      </w:pPr>
    </w:p>
    <w:p w14:paraId="49070A6C" w14:textId="77777777" w:rsidR="00A16996" w:rsidRDefault="00A16996" w:rsidP="00B97F96">
      <w:pPr>
        <w:spacing w:after="0" w:line="240" w:lineRule="auto"/>
        <w:ind w:left="284"/>
      </w:pPr>
      <w:r w:rsidRPr="00B97F96">
        <w:t xml:space="preserve">A complete list of variables and their import order can be found in section </w:t>
      </w:r>
      <w:r w:rsidR="004248E2" w:rsidRPr="00B97F96">
        <w:t>9</w:t>
      </w:r>
      <w:r w:rsidRPr="00B97F96">
        <w:t xml:space="preserve"> of this document under ‘Import Order’.</w:t>
      </w:r>
    </w:p>
    <w:p w14:paraId="49070A6D" w14:textId="77777777" w:rsidR="00A16996" w:rsidRDefault="00A16996" w:rsidP="00A16996">
      <w:pPr>
        <w:spacing w:after="0" w:line="240" w:lineRule="auto"/>
        <w:rPr>
          <w:b/>
        </w:rPr>
      </w:pPr>
    </w:p>
    <w:p w14:paraId="49070A6E" w14:textId="77777777" w:rsidR="00A16996" w:rsidRDefault="00A16996" w:rsidP="00A16996">
      <w:pPr>
        <w:spacing w:after="0" w:line="240" w:lineRule="auto"/>
        <w:rPr>
          <w:b/>
        </w:rPr>
      </w:pPr>
    </w:p>
    <w:p w14:paraId="49070A6F" w14:textId="77777777" w:rsidR="00A16996" w:rsidRPr="000F4BF5" w:rsidRDefault="00A16996" w:rsidP="00A16996">
      <w:pPr>
        <w:pStyle w:val="ListParagraph"/>
        <w:numPr>
          <w:ilvl w:val="0"/>
          <w:numId w:val="1"/>
        </w:numPr>
        <w:spacing w:after="0" w:line="240" w:lineRule="auto"/>
        <w:rPr>
          <w:b/>
        </w:rPr>
      </w:pPr>
      <w:r w:rsidRPr="000F4BF5">
        <w:rPr>
          <w:b/>
        </w:rPr>
        <w:lastRenderedPageBreak/>
        <w:t>Format of an export file</w:t>
      </w:r>
    </w:p>
    <w:p w14:paraId="49070A70" w14:textId="77777777" w:rsidR="00A16996" w:rsidRPr="000F4BF5" w:rsidRDefault="00A16996" w:rsidP="00A16996">
      <w:pPr>
        <w:spacing w:after="0" w:line="240" w:lineRule="auto"/>
        <w:rPr>
          <w:b/>
        </w:rPr>
      </w:pPr>
      <w:r w:rsidRPr="000F4BF5">
        <w:rPr>
          <w:b/>
        </w:rPr>
        <w:tab/>
      </w:r>
      <w:r w:rsidRPr="000F4BF5">
        <w:rPr>
          <w:b/>
        </w:rPr>
        <w:tab/>
      </w:r>
      <w:r w:rsidRPr="000F4BF5">
        <w:rPr>
          <w:b/>
        </w:rPr>
        <w:tab/>
      </w:r>
    </w:p>
    <w:p w14:paraId="49070A71" w14:textId="77777777" w:rsidR="00A16996" w:rsidRPr="000F4BF5" w:rsidRDefault="00A16996" w:rsidP="007A5BD7">
      <w:pPr>
        <w:spacing w:after="0" w:line="240" w:lineRule="auto"/>
        <w:ind w:left="284"/>
      </w:pPr>
      <w:r w:rsidRPr="000F4BF5">
        <w:rPr>
          <w:b/>
        </w:rPr>
        <w:t>"</w:t>
      </w:r>
      <w:r w:rsidRPr="000F4BF5">
        <w:t>value1","value2","value3","value4","value5","value6","value7","value8","value9","value10","value11",</w:t>
      </w:r>
    </w:p>
    <w:p w14:paraId="49070A72" w14:textId="77777777" w:rsidR="00A16996" w:rsidRPr="00267F1E" w:rsidRDefault="00A16996" w:rsidP="007A5BD7">
      <w:pPr>
        <w:spacing w:after="0" w:line="240" w:lineRule="auto"/>
        <w:ind w:left="284"/>
      </w:pPr>
      <w:r w:rsidRPr="000F4BF5">
        <w:t>"value 12a; values 12b; value 12c","value13a; value13b</w:t>
      </w:r>
      <w:r w:rsidRPr="00FF5300">
        <w:t>","</w:t>
      </w:r>
      <w:proofErr w:type="gramStart"/>
      <w:r w:rsidRPr="00FF5300">
        <w:t>",...</w:t>
      </w:r>
      <w:proofErr w:type="gramEnd"/>
      <w:r w:rsidRPr="00FF5300">
        <w:t>..</w:t>
      </w:r>
      <w:r w:rsidR="00267F1E" w:rsidRPr="00FF5300">
        <w:t>"value143","value144"</w:t>
      </w:r>
    </w:p>
    <w:p w14:paraId="49070A73" w14:textId="77777777" w:rsidR="00A16996" w:rsidRPr="000F4BF5" w:rsidRDefault="00A16996" w:rsidP="007A5BD7">
      <w:pPr>
        <w:spacing w:after="0" w:line="240" w:lineRule="auto"/>
        <w:ind w:left="284"/>
      </w:pPr>
      <w:r w:rsidRPr="000F4BF5">
        <w:t>"value1","value2","value3","value4","value5","value6","value7","value8","value9","value10","value11",</w:t>
      </w:r>
    </w:p>
    <w:p w14:paraId="49070A74" w14:textId="77777777" w:rsidR="00267F1E" w:rsidRDefault="00A16996" w:rsidP="007A5BD7">
      <w:pPr>
        <w:spacing w:after="0" w:line="240" w:lineRule="auto"/>
        <w:ind w:left="284"/>
        <w:rPr>
          <w:color w:val="FF0000"/>
        </w:rPr>
      </w:pPr>
      <w:r w:rsidRPr="000F4BF5">
        <w:t>"</w:t>
      </w:r>
      <w:proofErr w:type="gramStart"/>
      <w:r w:rsidRPr="000F4BF5">
        <w:t>value</w:t>
      </w:r>
      <w:proofErr w:type="gramEnd"/>
      <w:r w:rsidRPr="000F4BF5">
        <w:t xml:space="preserve"> 12a; values 12b; value 12c","value13a; value13b","",......</w:t>
      </w:r>
      <w:r w:rsidR="00267F1E" w:rsidRPr="00FF5300">
        <w:t>"value143","value144"</w:t>
      </w:r>
    </w:p>
    <w:p w14:paraId="49070A75" w14:textId="77777777" w:rsidR="00A16996" w:rsidRPr="000F4BF5" w:rsidRDefault="00A16996" w:rsidP="007A5BD7">
      <w:pPr>
        <w:spacing w:after="0" w:line="240" w:lineRule="auto"/>
        <w:ind w:left="284"/>
      </w:pPr>
      <w:r w:rsidRPr="000F4BF5">
        <w:t>"value1","value2","value3","value4","value5","value6","value7","value8","value9","value10","value11","value 12a; values 12b; value 12c","value13a; value13b</w:t>
      </w:r>
      <w:r w:rsidRPr="00B97F96">
        <w:t>","",......</w:t>
      </w:r>
      <w:r w:rsidR="00267F1E" w:rsidRPr="00B97F96">
        <w:t>"value143","value144"</w:t>
      </w:r>
    </w:p>
    <w:p w14:paraId="49070A76" w14:textId="77777777" w:rsidR="00A16996" w:rsidRPr="000F4BF5" w:rsidRDefault="00A16996" w:rsidP="00A16996">
      <w:pPr>
        <w:spacing w:after="0" w:line="240" w:lineRule="auto"/>
      </w:pPr>
    </w:p>
    <w:p w14:paraId="49070A77" w14:textId="77777777" w:rsidR="00A16996" w:rsidRPr="000F4BF5" w:rsidRDefault="00A16996" w:rsidP="00A16996">
      <w:pPr>
        <w:spacing w:after="0" w:line="240" w:lineRule="auto"/>
      </w:pPr>
    </w:p>
    <w:p w14:paraId="49070A78" w14:textId="77777777" w:rsidR="00A16996" w:rsidRPr="000F4BF5" w:rsidRDefault="00A16996" w:rsidP="007A5BD7">
      <w:pPr>
        <w:spacing w:after="0" w:line="240" w:lineRule="auto"/>
        <w:ind w:left="284"/>
      </w:pPr>
      <w:r>
        <w:t xml:space="preserve">Note: </w:t>
      </w:r>
      <w:r w:rsidRPr="000F4BF5">
        <w:t>Empty quotes ("") to highlight how to handle empty values.</w:t>
      </w:r>
    </w:p>
    <w:p w14:paraId="49070A79" w14:textId="77777777" w:rsidR="00A16996" w:rsidRPr="000F4BF5" w:rsidRDefault="00A16996" w:rsidP="007A5BD7">
      <w:pPr>
        <w:spacing w:after="0" w:line="240" w:lineRule="auto"/>
        <w:ind w:left="284"/>
      </w:pPr>
      <w:r w:rsidRPr="000F4BF5">
        <w:t>..... signifies the continuation of the values.</w:t>
      </w:r>
    </w:p>
    <w:p w14:paraId="49070A7A" w14:textId="77777777" w:rsidR="00A16996" w:rsidRPr="000F4BF5" w:rsidRDefault="00A16996" w:rsidP="00A16996">
      <w:pPr>
        <w:spacing w:after="0" w:line="240" w:lineRule="auto"/>
      </w:pPr>
      <w:r w:rsidRPr="000F4BF5">
        <w:tab/>
      </w:r>
    </w:p>
    <w:p w14:paraId="49070A7B" w14:textId="77777777" w:rsidR="00A16996" w:rsidRDefault="00A16996" w:rsidP="00A16996">
      <w:pPr>
        <w:spacing w:after="0" w:line="240" w:lineRule="auto"/>
        <w:rPr>
          <w:b/>
        </w:rPr>
      </w:pPr>
    </w:p>
    <w:p w14:paraId="49070A7C" w14:textId="77777777" w:rsidR="00A16996" w:rsidRDefault="00A16996" w:rsidP="00A16996">
      <w:pPr>
        <w:spacing w:after="0" w:line="240" w:lineRule="auto"/>
        <w:rPr>
          <w:b/>
        </w:rPr>
      </w:pPr>
    </w:p>
    <w:p w14:paraId="49070A7D" w14:textId="77777777" w:rsidR="00A16996" w:rsidRPr="007A5BD7" w:rsidRDefault="00A16996" w:rsidP="00A16996">
      <w:pPr>
        <w:pStyle w:val="ListParagraph"/>
        <w:numPr>
          <w:ilvl w:val="0"/>
          <w:numId w:val="1"/>
        </w:numPr>
        <w:spacing w:after="0" w:line="240" w:lineRule="auto"/>
        <w:rPr>
          <w:b/>
        </w:rPr>
      </w:pPr>
      <w:r w:rsidRPr="007A5BD7">
        <w:rPr>
          <w:b/>
        </w:rPr>
        <w:t>Amending a CSV file</w:t>
      </w:r>
    </w:p>
    <w:p w14:paraId="49070A7E" w14:textId="77777777" w:rsidR="00A16996" w:rsidRPr="007A5BD7" w:rsidRDefault="00A16996" w:rsidP="00A16996">
      <w:pPr>
        <w:spacing w:after="0" w:line="240" w:lineRule="auto"/>
        <w:rPr>
          <w:b/>
        </w:rPr>
      </w:pPr>
    </w:p>
    <w:p w14:paraId="49070A7F" w14:textId="6C4D6020" w:rsidR="00CA7D8D" w:rsidRPr="00CA7D8D" w:rsidRDefault="00A16996" w:rsidP="00CA7D8D">
      <w:pPr>
        <w:spacing w:after="0" w:line="240" w:lineRule="auto"/>
        <w:ind w:left="284"/>
        <w:rPr>
          <w:lang w:val="en-GB"/>
        </w:rPr>
      </w:pPr>
      <w:r w:rsidRPr="007A5BD7">
        <w:t xml:space="preserve">If you need to make changes to your CSV file for it to comply with the specified </w:t>
      </w:r>
      <w:r w:rsidR="007C1273" w:rsidRPr="007A5BD7">
        <w:t>format,</w:t>
      </w:r>
      <w:r w:rsidRPr="007A5BD7">
        <w:t xml:space="preserve"> then you will need to make any changes to the file using “</w:t>
      </w:r>
      <w:r w:rsidRPr="007A5BD7">
        <w:rPr>
          <w:b/>
        </w:rPr>
        <w:t>notepad</w:t>
      </w:r>
      <w:r w:rsidRPr="007A5BD7">
        <w:t xml:space="preserve"> or </w:t>
      </w:r>
      <w:r w:rsidRPr="007A5BD7">
        <w:rPr>
          <w:b/>
        </w:rPr>
        <w:t>notepad ++</w:t>
      </w:r>
      <w:r w:rsidR="007C1273" w:rsidRPr="007A5BD7">
        <w:t>”.</w:t>
      </w:r>
      <w:r w:rsidRPr="007A5BD7">
        <w:t xml:space="preserve"> </w:t>
      </w:r>
      <w:r w:rsidR="00CA7D8D">
        <w:t xml:space="preserve">Notepad </w:t>
      </w:r>
      <w:r w:rsidR="00CA7D8D" w:rsidRPr="00CA7D8D">
        <w:rPr>
          <w:lang w:val="en-GB"/>
        </w:rPr>
        <w:t xml:space="preserve">can be found by clicking the Start button, All Programs, Accessories on a Windows machine.  Notepad++ can be downloaded from </w:t>
      </w:r>
      <w:hyperlink r:id="rId11" w:history="1">
        <w:r w:rsidR="00CA7D8D" w:rsidRPr="00CA7D8D">
          <w:rPr>
            <w:rStyle w:val="Hyperlink"/>
            <w:lang w:val="en-GB"/>
          </w:rPr>
          <w:t>https://notepad-plus-plus.org/</w:t>
        </w:r>
      </w:hyperlink>
      <w:r w:rsidR="00CA7D8D" w:rsidRPr="00CA7D8D">
        <w:rPr>
          <w:lang w:val="en-GB"/>
        </w:rPr>
        <w:t>, but you may need permission to do this.</w:t>
      </w:r>
    </w:p>
    <w:p w14:paraId="49070A80" w14:textId="77777777" w:rsidR="00A16996" w:rsidRPr="007A5BD7" w:rsidRDefault="00A16996" w:rsidP="00CA7D8D">
      <w:pPr>
        <w:spacing w:after="0" w:line="240" w:lineRule="auto"/>
        <w:ind w:left="284"/>
      </w:pPr>
    </w:p>
    <w:p w14:paraId="49070A81" w14:textId="29BBA731" w:rsidR="00A16996" w:rsidRPr="00D86D62" w:rsidRDefault="00A16996" w:rsidP="007A5BD7">
      <w:pPr>
        <w:spacing w:after="0" w:line="240" w:lineRule="auto"/>
        <w:ind w:left="284"/>
      </w:pPr>
      <w:r w:rsidRPr="007A5BD7">
        <w:t>Please do not use Microsoft Excel to make any changes to your CVS file as it strips out double quotes, and masks incorrect dates, e.g., a date that is in the .csv file as 18 Apr 2018 will show a</w:t>
      </w:r>
      <w:r w:rsidR="00114063" w:rsidRPr="007A5BD7">
        <w:t xml:space="preserve">s 18/04/2018 in Microsoft Excel.  Text dates such as 18 Apr 2018 will fail on </w:t>
      </w:r>
      <w:r w:rsidR="007C1273" w:rsidRPr="007A5BD7">
        <w:t>import.</w:t>
      </w:r>
    </w:p>
    <w:p w14:paraId="49070A82" w14:textId="77777777" w:rsidR="00A16996" w:rsidRPr="00D86D62" w:rsidRDefault="00A16996" w:rsidP="00A16996">
      <w:pPr>
        <w:spacing w:after="0" w:line="240" w:lineRule="auto"/>
      </w:pPr>
    </w:p>
    <w:p w14:paraId="49070A83" w14:textId="77777777" w:rsidR="00A16996" w:rsidRDefault="00A16996" w:rsidP="00A16996">
      <w:pPr>
        <w:spacing w:after="0" w:line="240" w:lineRule="auto"/>
        <w:rPr>
          <w:b/>
        </w:rPr>
      </w:pPr>
    </w:p>
    <w:p w14:paraId="49070A84" w14:textId="77777777" w:rsidR="001C2D95" w:rsidRPr="001C2D95" w:rsidRDefault="001C2D95" w:rsidP="001C2D95">
      <w:pPr>
        <w:pStyle w:val="ListParagraph"/>
        <w:numPr>
          <w:ilvl w:val="0"/>
          <w:numId w:val="1"/>
        </w:numPr>
        <w:spacing w:after="0" w:line="240" w:lineRule="auto"/>
        <w:rPr>
          <w:b/>
        </w:rPr>
      </w:pPr>
      <w:r w:rsidRPr="001C2D95">
        <w:rPr>
          <w:b/>
        </w:rPr>
        <w:t>New dataset format</w:t>
      </w:r>
    </w:p>
    <w:p w14:paraId="49070A85" w14:textId="77777777" w:rsidR="001C2D95" w:rsidRDefault="001C2D95" w:rsidP="001C2D95">
      <w:pPr>
        <w:spacing w:after="0" w:line="240" w:lineRule="auto"/>
        <w:rPr>
          <w:b/>
        </w:rPr>
      </w:pPr>
    </w:p>
    <w:p w14:paraId="49070A86" w14:textId="77777777" w:rsidR="001C2D95" w:rsidRPr="00114063" w:rsidRDefault="00114063" w:rsidP="007A5BD7">
      <w:pPr>
        <w:spacing w:after="0" w:line="240" w:lineRule="auto"/>
        <w:ind w:left="426"/>
        <w:rPr>
          <w:strike/>
          <w:color w:val="FF0000"/>
        </w:rPr>
      </w:pPr>
      <w:r w:rsidRPr="007A5BD7">
        <w:t>Prior to moving to the new NCAP system, t</w:t>
      </w:r>
      <w:r w:rsidR="001C2D95" w:rsidRPr="007A5BD7">
        <w:t xml:space="preserve">he </w:t>
      </w:r>
      <w:r w:rsidR="001C2D95">
        <w:t xml:space="preserve">National Heart Failure Audit dataset version 4.2.1 was made up of 3 types of records (Patient details, Admissions and readmissions). </w:t>
      </w:r>
    </w:p>
    <w:p w14:paraId="49070A87" w14:textId="77777777" w:rsidR="007A5BD7" w:rsidRDefault="007A5BD7" w:rsidP="007A5BD7">
      <w:pPr>
        <w:spacing w:after="0" w:line="240" w:lineRule="auto"/>
        <w:ind w:left="426"/>
      </w:pPr>
    </w:p>
    <w:p w14:paraId="49070A88" w14:textId="4B9F271C" w:rsidR="001C2D95" w:rsidRDefault="001C2D95" w:rsidP="007A5BD7">
      <w:pPr>
        <w:spacing w:after="0" w:line="240" w:lineRule="auto"/>
        <w:ind w:left="426"/>
      </w:pPr>
      <w:r w:rsidRPr="00FB087F">
        <w:t xml:space="preserve">In the new IT </w:t>
      </w:r>
      <w:r w:rsidR="007C1273" w:rsidRPr="00FB087F">
        <w:t>Platform,</w:t>
      </w:r>
      <w:r w:rsidRPr="00FB087F">
        <w:t xml:space="preserve"> there</w:t>
      </w:r>
      <w:r w:rsidR="00114063">
        <w:t xml:space="preserve"> </w:t>
      </w:r>
      <w:r w:rsidR="00114063" w:rsidRPr="007A5BD7">
        <w:t>is</w:t>
      </w:r>
      <w:r w:rsidRPr="00FB087F">
        <w:t xml:space="preserve"> ONE import file</w:t>
      </w:r>
      <w:r w:rsidR="00114063" w:rsidRPr="003E6177">
        <w:t xml:space="preserve"> which incorporates </w:t>
      </w:r>
      <w:r w:rsidRPr="00FB087F">
        <w:t xml:space="preserve">the patient fields as well as the admission </w:t>
      </w:r>
      <w:r>
        <w:t xml:space="preserve">and readmission fields, giving </w:t>
      </w:r>
      <w:r w:rsidRPr="00FB087F">
        <w:t>a total of 144 fields</w:t>
      </w:r>
      <w:r>
        <w:t xml:space="preserve">/variables, as opposed to the current </w:t>
      </w:r>
      <w:r w:rsidRPr="00FB087F">
        <w:t xml:space="preserve">format which is only 136 fields. </w:t>
      </w:r>
    </w:p>
    <w:p w14:paraId="49070A89" w14:textId="77777777" w:rsidR="001C2D95" w:rsidRPr="00114063" w:rsidRDefault="001C2D95" w:rsidP="001C2D95">
      <w:pPr>
        <w:spacing w:after="0" w:line="240" w:lineRule="auto"/>
        <w:rPr>
          <w:b/>
          <w:color w:val="FF0000"/>
        </w:rPr>
      </w:pPr>
    </w:p>
    <w:p w14:paraId="49070A8A" w14:textId="77777777" w:rsidR="001C2D95" w:rsidRPr="00114063" w:rsidRDefault="001C2D95" w:rsidP="001C2D95">
      <w:pPr>
        <w:spacing w:after="0" w:line="240" w:lineRule="auto"/>
        <w:rPr>
          <w:b/>
          <w:color w:val="FF0000"/>
        </w:rPr>
      </w:pPr>
    </w:p>
    <w:p w14:paraId="49070A8B" w14:textId="77777777" w:rsidR="001C2D95" w:rsidRDefault="001C2D95" w:rsidP="001C2D95">
      <w:pPr>
        <w:spacing w:after="0" w:line="240" w:lineRule="auto"/>
        <w:rPr>
          <w:b/>
        </w:rPr>
      </w:pPr>
    </w:p>
    <w:p w14:paraId="49070A8C" w14:textId="77777777" w:rsidR="001C2D95" w:rsidRDefault="00114063" w:rsidP="00AF4102">
      <w:pPr>
        <w:spacing w:after="0" w:line="240" w:lineRule="auto"/>
        <w:ind w:left="284"/>
        <w:rPr>
          <w:b/>
        </w:rPr>
      </w:pPr>
      <w:r w:rsidRPr="00AF4102">
        <w:rPr>
          <w:b/>
        </w:rPr>
        <w:t>See in yellow below where the patient fields are incorporated:</w:t>
      </w:r>
    </w:p>
    <w:p w14:paraId="49070A8D" w14:textId="77777777" w:rsidR="00AF4102" w:rsidRPr="00AF4102" w:rsidRDefault="00AF4102" w:rsidP="00D53BED">
      <w:pPr>
        <w:spacing w:after="0" w:line="240" w:lineRule="auto"/>
        <w:ind w:left="142"/>
        <w:rPr>
          <w:b/>
        </w:rPr>
      </w:pPr>
    </w:p>
    <w:tbl>
      <w:tblPr>
        <w:tblW w:w="8220" w:type="dxa"/>
        <w:tblInd w:w="108" w:type="dxa"/>
        <w:tblLook w:val="04A0" w:firstRow="1" w:lastRow="0" w:firstColumn="1" w:lastColumn="0" w:noHBand="0" w:noVBand="1"/>
      </w:tblPr>
      <w:tblGrid>
        <w:gridCol w:w="1060"/>
        <w:gridCol w:w="1120"/>
        <w:gridCol w:w="6040"/>
      </w:tblGrid>
      <w:tr w:rsidR="00114063" w:rsidRPr="00114063" w14:paraId="49070A91" w14:textId="77777777" w:rsidTr="00114063">
        <w:trPr>
          <w:trHeight w:val="300"/>
        </w:trPr>
        <w:tc>
          <w:tcPr>
            <w:tcW w:w="1060" w:type="dxa"/>
            <w:tcBorders>
              <w:top w:val="nil"/>
              <w:left w:val="nil"/>
              <w:bottom w:val="nil"/>
              <w:right w:val="nil"/>
            </w:tcBorders>
            <w:shd w:val="clear" w:color="auto" w:fill="auto"/>
            <w:noWrap/>
            <w:vAlign w:val="bottom"/>
            <w:hideMark/>
          </w:tcPr>
          <w:p w14:paraId="49070A8E"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lastRenderedPageBreak/>
              <w:t>CSV Order</w:t>
            </w:r>
          </w:p>
        </w:tc>
        <w:tc>
          <w:tcPr>
            <w:tcW w:w="1120" w:type="dxa"/>
            <w:tcBorders>
              <w:top w:val="nil"/>
              <w:left w:val="nil"/>
              <w:bottom w:val="nil"/>
              <w:right w:val="nil"/>
            </w:tcBorders>
            <w:shd w:val="clear" w:color="auto" w:fill="auto"/>
            <w:noWrap/>
            <w:vAlign w:val="bottom"/>
            <w:hideMark/>
          </w:tcPr>
          <w:p w14:paraId="49070A8F"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Dataset No</w:t>
            </w:r>
          </w:p>
        </w:tc>
        <w:tc>
          <w:tcPr>
            <w:tcW w:w="6040" w:type="dxa"/>
            <w:tcBorders>
              <w:top w:val="nil"/>
              <w:left w:val="nil"/>
              <w:bottom w:val="nil"/>
              <w:right w:val="nil"/>
            </w:tcBorders>
            <w:shd w:val="clear" w:color="auto" w:fill="auto"/>
            <w:noWrap/>
            <w:vAlign w:val="bottom"/>
            <w:hideMark/>
          </w:tcPr>
          <w:p w14:paraId="49070A90"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Field</w:t>
            </w:r>
          </w:p>
        </w:tc>
      </w:tr>
      <w:tr w:rsidR="00114063" w:rsidRPr="00114063" w14:paraId="49070A95" w14:textId="77777777" w:rsidTr="00114063">
        <w:trPr>
          <w:trHeight w:val="300"/>
        </w:trPr>
        <w:tc>
          <w:tcPr>
            <w:tcW w:w="1060" w:type="dxa"/>
            <w:tcBorders>
              <w:top w:val="nil"/>
              <w:left w:val="nil"/>
              <w:bottom w:val="nil"/>
              <w:right w:val="nil"/>
            </w:tcBorders>
            <w:shd w:val="clear" w:color="auto" w:fill="auto"/>
            <w:noWrap/>
            <w:hideMark/>
          </w:tcPr>
          <w:p w14:paraId="49070A92"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w:t>
            </w:r>
          </w:p>
        </w:tc>
        <w:tc>
          <w:tcPr>
            <w:tcW w:w="1120" w:type="dxa"/>
            <w:tcBorders>
              <w:top w:val="nil"/>
              <w:left w:val="nil"/>
              <w:bottom w:val="nil"/>
              <w:right w:val="nil"/>
            </w:tcBorders>
            <w:shd w:val="clear" w:color="auto" w:fill="auto"/>
            <w:noWrap/>
            <w:hideMark/>
          </w:tcPr>
          <w:p w14:paraId="49070A93"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1.01</w:t>
            </w:r>
          </w:p>
        </w:tc>
        <w:tc>
          <w:tcPr>
            <w:tcW w:w="6040" w:type="dxa"/>
            <w:tcBorders>
              <w:top w:val="nil"/>
              <w:left w:val="nil"/>
              <w:bottom w:val="nil"/>
              <w:right w:val="nil"/>
            </w:tcBorders>
            <w:shd w:val="clear" w:color="auto" w:fill="auto"/>
            <w:noWrap/>
            <w:hideMark/>
          </w:tcPr>
          <w:p w14:paraId="49070A94"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Hospital identifier</w:t>
            </w:r>
          </w:p>
        </w:tc>
      </w:tr>
      <w:tr w:rsidR="00114063" w:rsidRPr="00114063" w14:paraId="49070A99" w14:textId="77777777" w:rsidTr="00114063">
        <w:trPr>
          <w:trHeight w:val="300"/>
        </w:trPr>
        <w:tc>
          <w:tcPr>
            <w:tcW w:w="1060" w:type="dxa"/>
            <w:tcBorders>
              <w:top w:val="nil"/>
              <w:left w:val="nil"/>
              <w:bottom w:val="nil"/>
              <w:right w:val="nil"/>
            </w:tcBorders>
            <w:shd w:val="clear" w:color="auto" w:fill="auto"/>
            <w:noWrap/>
            <w:hideMark/>
          </w:tcPr>
          <w:p w14:paraId="49070A96"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2</w:t>
            </w:r>
          </w:p>
        </w:tc>
        <w:tc>
          <w:tcPr>
            <w:tcW w:w="1120" w:type="dxa"/>
            <w:tcBorders>
              <w:top w:val="nil"/>
              <w:left w:val="nil"/>
              <w:bottom w:val="nil"/>
              <w:right w:val="nil"/>
            </w:tcBorders>
            <w:shd w:val="clear" w:color="auto" w:fill="auto"/>
            <w:noWrap/>
            <w:hideMark/>
          </w:tcPr>
          <w:p w14:paraId="49070A97"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1.02</w:t>
            </w:r>
          </w:p>
        </w:tc>
        <w:tc>
          <w:tcPr>
            <w:tcW w:w="6040" w:type="dxa"/>
            <w:tcBorders>
              <w:top w:val="nil"/>
              <w:left w:val="nil"/>
              <w:bottom w:val="nil"/>
              <w:right w:val="nil"/>
            </w:tcBorders>
            <w:shd w:val="clear" w:color="auto" w:fill="auto"/>
            <w:noWrap/>
            <w:hideMark/>
          </w:tcPr>
          <w:p w14:paraId="49070A98"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Local patient identifier</w:t>
            </w:r>
          </w:p>
        </w:tc>
      </w:tr>
      <w:tr w:rsidR="00114063" w:rsidRPr="00114063" w14:paraId="49070A9D" w14:textId="77777777" w:rsidTr="00114063">
        <w:trPr>
          <w:trHeight w:val="300"/>
        </w:trPr>
        <w:tc>
          <w:tcPr>
            <w:tcW w:w="1060" w:type="dxa"/>
            <w:tcBorders>
              <w:top w:val="nil"/>
              <w:left w:val="nil"/>
              <w:bottom w:val="nil"/>
              <w:right w:val="nil"/>
            </w:tcBorders>
            <w:shd w:val="clear" w:color="000000" w:fill="FFFF00"/>
            <w:noWrap/>
            <w:vAlign w:val="bottom"/>
            <w:hideMark/>
          </w:tcPr>
          <w:p w14:paraId="49070A9A"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3</w:t>
            </w:r>
          </w:p>
        </w:tc>
        <w:tc>
          <w:tcPr>
            <w:tcW w:w="1120" w:type="dxa"/>
            <w:tcBorders>
              <w:top w:val="nil"/>
              <w:left w:val="nil"/>
              <w:bottom w:val="nil"/>
              <w:right w:val="nil"/>
            </w:tcBorders>
            <w:shd w:val="clear" w:color="000000" w:fill="FFFF00"/>
            <w:noWrap/>
            <w:hideMark/>
          </w:tcPr>
          <w:p w14:paraId="49070A9B"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1.03</w:t>
            </w:r>
          </w:p>
        </w:tc>
        <w:tc>
          <w:tcPr>
            <w:tcW w:w="6040" w:type="dxa"/>
            <w:tcBorders>
              <w:top w:val="nil"/>
              <w:left w:val="nil"/>
              <w:bottom w:val="nil"/>
              <w:right w:val="nil"/>
            </w:tcBorders>
            <w:shd w:val="clear" w:color="000000" w:fill="FFFF00"/>
            <w:noWrap/>
            <w:hideMark/>
          </w:tcPr>
          <w:p w14:paraId="49070A9C"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NHS number</w:t>
            </w:r>
          </w:p>
        </w:tc>
      </w:tr>
      <w:tr w:rsidR="00114063" w:rsidRPr="00114063" w14:paraId="49070AA1" w14:textId="77777777" w:rsidTr="00114063">
        <w:trPr>
          <w:trHeight w:val="300"/>
        </w:trPr>
        <w:tc>
          <w:tcPr>
            <w:tcW w:w="1060" w:type="dxa"/>
            <w:tcBorders>
              <w:top w:val="nil"/>
              <w:left w:val="nil"/>
              <w:bottom w:val="nil"/>
              <w:right w:val="nil"/>
            </w:tcBorders>
            <w:shd w:val="clear" w:color="000000" w:fill="FFFF00"/>
            <w:noWrap/>
            <w:vAlign w:val="bottom"/>
            <w:hideMark/>
          </w:tcPr>
          <w:p w14:paraId="49070A9E"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4</w:t>
            </w:r>
          </w:p>
        </w:tc>
        <w:tc>
          <w:tcPr>
            <w:tcW w:w="1120" w:type="dxa"/>
            <w:tcBorders>
              <w:top w:val="nil"/>
              <w:left w:val="nil"/>
              <w:bottom w:val="nil"/>
              <w:right w:val="nil"/>
            </w:tcBorders>
            <w:shd w:val="clear" w:color="000000" w:fill="FFFF00"/>
            <w:noWrap/>
            <w:hideMark/>
          </w:tcPr>
          <w:p w14:paraId="49070A9F"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1.04</w:t>
            </w:r>
          </w:p>
        </w:tc>
        <w:tc>
          <w:tcPr>
            <w:tcW w:w="6040" w:type="dxa"/>
            <w:tcBorders>
              <w:top w:val="nil"/>
              <w:left w:val="nil"/>
              <w:bottom w:val="nil"/>
              <w:right w:val="nil"/>
            </w:tcBorders>
            <w:shd w:val="clear" w:color="000000" w:fill="FFFF00"/>
            <w:noWrap/>
            <w:hideMark/>
          </w:tcPr>
          <w:p w14:paraId="49070AA0"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Patient name (surname)</w:t>
            </w:r>
          </w:p>
        </w:tc>
      </w:tr>
      <w:tr w:rsidR="00114063" w:rsidRPr="00114063" w14:paraId="49070AA5" w14:textId="77777777" w:rsidTr="00114063">
        <w:trPr>
          <w:trHeight w:val="300"/>
        </w:trPr>
        <w:tc>
          <w:tcPr>
            <w:tcW w:w="1060" w:type="dxa"/>
            <w:tcBorders>
              <w:top w:val="nil"/>
              <w:left w:val="nil"/>
              <w:bottom w:val="nil"/>
              <w:right w:val="nil"/>
            </w:tcBorders>
            <w:shd w:val="clear" w:color="000000" w:fill="FFFF00"/>
            <w:noWrap/>
            <w:vAlign w:val="bottom"/>
            <w:hideMark/>
          </w:tcPr>
          <w:p w14:paraId="49070AA2"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5</w:t>
            </w:r>
          </w:p>
        </w:tc>
        <w:tc>
          <w:tcPr>
            <w:tcW w:w="1120" w:type="dxa"/>
            <w:tcBorders>
              <w:top w:val="nil"/>
              <w:left w:val="nil"/>
              <w:bottom w:val="nil"/>
              <w:right w:val="nil"/>
            </w:tcBorders>
            <w:shd w:val="clear" w:color="000000" w:fill="FFFF00"/>
            <w:noWrap/>
            <w:hideMark/>
          </w:tcPr>
          <w:p w14:paraId="49070AA3"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1.05</w:t>
            </w:r>
          </w:p>
        </w:tc>
        <w:tc>
          <w:tcPr>
            <w:tcW w:w="6040" w:type="dxa"/>
            <w:tcBorders>
              <w:top w:val="nil"/>
              <w:left w:val="nil"/>
              <w:bottom w:val="nil"/>
              <w:right w:val="nil"/>
            </w:tcBorders>
            <w:shd w:val="clear" w:color="000000" w:fill="FFFF00"/>
            <w:noWrap/>
            <w:hideMark/>
          </w:tcPr>
          <w:p w14:paraId="49070AA4"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Patient name (forename)</w:t>
            </w:r>
          </w:p>
        </w:tc>
      </w:tr>
      <w:tr w:rsidR="00114063" w:rsidRPr="00114063" w14:paraId="49070AA9" w14:textId="77777777" w:rsidTr="00114063">
        <w:trPr>
          <w:trHeight w:val="300"/>
        </w:trPr>
        <w:tc>
          <w:tcPr>
            <w:tcW w:w="1060" w:type="dxa"/>
            <w:tcBorders>
              <w:top w:val="nil"/>
              <w:left w:val="nil"/>
              <w:bottom w:val="nil"/>
              <w:right w:val="nil"/>
            </w:tcBorders>
            <w:shd w:val="clear" w:color="000000" w:fill="FFFF00"/>
            <w:noWrap/>
            <w:vAlign w:val="bottom"/>
            <w:hideMark/>
          </w:tcPr>
          <w:p w14:paraId="49070AA6"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6</w:t>
            </w:r>
          </w:p>
        </w:tc>
        <w:tc>
          <w:tcPr>
            <w:tcW w:w="1120" w:type="dxa"/>
            <w:tcBorders>
              <w:top w:val="nil"/>
              <w:left w:val="nil"/>
              <w:bottom w:val="nil"/>
              <w:right w:val="nil"/>
            </w:tcBorders>
            <w:shd w:val="clear" w:color="000000" w:fill="FFFF00"/>
            <w:noWrap/>
            <w:hideMark/>
          </w:tcPr>
          <w:p w14:paraId="49070AA7"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1.06</w:t>
            </w:r>
          </w:p>
        </w:tc>
        <w:tc>
          <w:tcPr>
            <w:tcW w:w="6040" w:type="dxa"/>
            <w:tcBorders>
              <w:top w:val="nil"/>
              <w:left w:val="nil"/>
              <w:bottom w:val="nil"/>
              <w:right w:val="nil"/>
            </w:tcBorders>
            <w:shd w:val="clear" w:color="000000" w:fill="FFFF00"/>
            <w:noWrap/>
            <w:hideMark/>
          </w:tcPr>
          <w:p w14:paraId="49070AA8"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Date of birth</w:t>
            </w:r>
          </w:p>
        </w:tc>
      </w:tr>
      <w:tr w:rsidR="00114063" w:rsidRPr="00114063" w14:paraId="49070AAD" w14:textId="77777777" w:rsidTr="00114063">
        <w:trPr>
          <w:trHeight w:val="300"/>
        </w:trPr>
        <w:tc>
          <w:tcPr>
            <w:tcW w:w="1060" w:type="dxa"/>
            <w:tcBorders>
              <w:top w:val="nil"/>
              <w:left w:val="nil"/>
              <w:bottom w:val="nil"/>
              <w:right w:val="nil"/>
            </w:tcBorders>
            <w:shd w:val="clear" w:color="000000" w:fill="FFFF00"/>
            <w:noWrap/>
            <w:vAlign w:val="bottom"/>
            <w:hideMark/>
          </w:tcPr>
          <w:p w14:paraId="49070AAA"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7</w:t>
            </w:r>
          </w:p>
        </w:tc>
        <w:tc>
          <w:tcPr>
            <w:tcW w:w="1120" w:type="dxa"/>
            <w:tcBorders>
              <w:top w:val="nil"/>
              <w:left w:val="nil"/>
              <w:bottom w:val="nil"/>
              <w:right w:val="nil"/>
            </w:tcBorders>
            <w:shd w:val="clear" w:color="000000" w:fill="FFFF00"/>
            <w:noWrap/>
            <w:hideMark/>
          </w:tcPr>
          <w:p w14:paraId="49070AAB"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1.07</w:t>
            </w:r>
          </w:p>
        </w:tc>
        <w:tc>
          <w:tcPr>
            <w:tcW w:w="6040" w:type="dxa"/>
            <w:tcBorders>
              <w:top w:val="nil"/>
              <w:left w:val="nil"/>
              <w:bottom w:val="nil"/>
              <w:right w:val="nil"/>
            </w:tcBorders>
            <w:shd w:val="clear" w:color="000000" w:fill="FFFF00"/>
            <w:noWrap/>
            <w:hideMark/>
          </w:tcPr>
          <w:p w14:paraId="49070AAC"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Patient sex</w:t>
            </w:r>
          </w:p>
        </w:tc>
      </w:tr>
      <w:tr w:rsidR="00114063" w:rsidRPr="00114063" w14:paraId="49070AB1" w14:textId="77777777" w:rsidTr="00114063">
        <w:trPr>
          <w:trHeight w:val="300"/>
        </w:trPr>
        <w:tc>
          <w:tcPr>
            <w:tcW w:w="1060" w:type="dxa"/>
            <w:tcBorders>
              <w:top w:val="nil"/>
              <w:left w:val="nil"/>
              <w:bottom w:val="nil"/>
              <w:right w:val="nil"/>
            </w:tcBorders>
            <w:shd w:val="clear" w:color="000000" w:fill="FFFF00"/>
            <w:noWrap/>
            <w:vAlign w:val="bottom"/>
            <w:hideMark/>
          </w:tcPr>
          <w:p w14:paraId="49070AAE"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8</w:t>
            </w:r>
          </w:p>
        </w:tc>
        <w:tc>
          <w:tcPr>
            <w:tcW w:w="1120" w:type="dxa"/>
            <w:tcBorders>
              <w:top w:val="nil"/>
              <w:left w:val="nil"/>
              <w:bottom w:val="nil"/>
              <w:right w:val="nil"/>
            </w:tcBorders>
            <w:shd w:val="clear" w:color="000000" w:fill="FFFF00"/>
            <w:noWrap/>
            <w:hideMark/>
          </w:tcPr>
          <w:p w14:paraId="49070AAF"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1.08a</w:t>
            </w:r>
          </w:p>
        </w:tc>
        <w:tc>
          <w:tcPr>
            <w:tcW w:w="6040" w:type="dxa"/>
            <w:tcBorders>
              <w:top w:val="nil"/>
              <w:left w:val="nil"/>
              <w:bottom w:val="nil"/>
              <w:right w:val="nil"/>
            </w:tcBorders>
            <w:shd w:val="clear" w:color="000000" w:fill="FFFF00"/>
            <w:noWrap/>
            <w:hideMark/>
          </w:tcPr>
          <w:p w14:paraId="49070AB0"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Ethnic category</w:t>
            </w:r>
          </w:p>
        </w:tc>
      </w:tr>
      <w:tr w:rsidR="00114063" w:rsidRPr="00114063" w14:paraId="49070AB5" w14:textId="77777777" w:rsidTr="00114063">
        <w:trPr>
          <w:trHeight w:val="300"/>
        </w:trPr>
        <w:tc>
          <w:tcPr>
            <w:tcW w:w="1060" w:type="dxa"/>
            <w:tcBorders>
              <w:top w:val="nil"/>
              <w:left w:val="nil"/>
              <w:bottom w:val="nil"/>
              <w:right w:val="nil"/>
            </w:tcBorders>
            <w:shd w:val="clear" w:color="000000" w:fill="FFFF00"/>
            <w:noWrap/>
            <w:vAlign w:val="bottom"/>
            <w:hideMark/>
          </w:tcPr>
          <w:p w14:paraId="49070AB2"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9</w:t>
            </w:r>
          </w:p>
        </w:tc>
        <w:tc>
          <w:tcPr>
            <w:tcW w:w="1120" w:type="dxa"/>
            <w:tcBorders>
              <w:top w:val="nil"/>
              <w:left w:val="nil"/>
              <w:bottom w:val="nil"/>
              <w:right w:val="nil"/>
            </w:tcBorders>
            <w:shd w:val="clear" w:color="000000" w:fill="FFFF00"/>
            <w:noWrap/>
            <w:hideMark/>
          </w:tcPr>
          <w:p w14:paraId="49070AB3"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1.09</w:t>
            </w:r>
          </w:p>
        </w:tc>
        <w:tc>
          <w:tcPr>
            <w:tcW w:w="6040" w:type="dxa"/>
            <w:tcBorders>
              <w:top w:val="nil"/>
              <w:left w:val="nil"/>
              <w:bottom w:val="nil"/>
              <w:right w:val="nil"/>
            </w:tcBorders>
            <w:shd w:val="clear" w:color="000000" w:fill="FFFF00"/>
            <w:noWrap/>
            <w:hideMark/>
          </w:tcPr>
          <w:p w14:paraId="49070AB4"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Postcode of usual address</w:t>
            </w:r>
          </w:p>
        </w:tc>
      </w:tr>
      <w:tr w:rsidR="00114063" w:rsidRPr="00114063" w14:paraId="49070AB9" w14:textId="77777777" w:rsidTr="00114063">
        <w:trPr>
          <w:trHeight w:val="300"/>
        </w:trPr>
        <w:tc>
          <w:tcPr>
            <w:tcW w:w="1060" w:type="dxa"/>
            <w:tcBorders>
              <w:top w:val="nil"/>
              <w:left w:val="nil"/>
              <w:bottom w:val="nil"/>
              <w:right w:val="nil"/>
            </w:tcBorders>
            <w:shd w:val="clear" w:color="000000" w:fill="FFFF00"/>
            <w:noWrap/>
            <w:vAlign w:val="bottom"/>
            <w:hideMark/>
          </w:tcPr>
          <w:p w14:paraId="49070AB6" w14:textId="77777777" w:rsidR="00114063" w:rsidRPr="00114063" w:rsidRDefault="00114063" w:rsidP="00D53BED">
            <w:pPr>
              <w:spacing w:after="0" w:line="240" w:lineRule="auto"/>
              <w:ind w:left="142"/>
              <w:rPr>
                <w:rFonts w:ascii="Calibri" w:eastAsia="Times New Roman" w:hAnsi="Calibri" w:cs="Times New Roman"/>
                <w:color w:val="000000"/>
                <w:lang w:val="en-GB" w:eastAsia="en-GB"/>
              </w:rPr>
            </w:pPr>
            <w:r w:rsidRPr="00114063">
              <w:rPr>
                <w:rFonts w:ascii="Calibri" w:eastAsia="Times New Roman" w:hAnsi="Calibri" w:cs="Times New Roman"/>
                <w:color w:val="000000"/>
                <w:lang w:val="en-GB" w:eastAsia="en-GB"/>
              </w:rPr>
              <w:t>10</w:t>
            </w:r>
          </w:p>
        </w:tc>
        <w:tc>
          <w:tcPr>
            <w:tcW w:w="1120" w:type="dxa"/>
            <w:tcBorders>
              <w:top w:val="nil"/>
              <w:left w:val="nil"/>
              <w:bottom w:val="nil"/>
              <w:right w:val="nil"/>
            </w:tcBorders>
            <w:shd w:val="clear" w:color="000000" w:fill="FFFF00"/>
            <w:noWrap/>
            <w:hideMark/>
          </w:tcPr>
          <w:p w14:paraId="49070AB7"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1.13</w:t>
            </w:r>
          </w:p>
        </w:tc>
        <w:tc>
          <w:tcPr>
            <w:tcW w:w="6040" w:type="dxa"/>
            <w:tcBorders>
              <w:top w:val="nil"/>
              <w:left w:val="nil"/>
              <w:bottom w:val="nil"/>
              <w:right w:val="nil"/>
            </w:tcBorders>
            <w:shd w:val="clear" w:color="000000" w:fill="FFFF00"/>
            <w:noWrap/>
            <w:hideMark/>
          </w:tcPr>
          <w:p w14:paraId="49070AB8"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GP name</w:t>
            </w:r>
          </w:p>
        </w:tc>
      </w:tr>
      <w:tr w:rsidR="00114063" w:rsidRPr="00114063" w14:paraId="49070ABD" w14:textId="77777777" w:rsidTr="00114063">
        <w:trPr>
          <w:trHeight w:val="300"/>
        </w:trPr>
        <w:tc>
          <w:tcPr>
            <w:tcW w:w="1060" w:type="dxa"/>
            <w:tcBorders>
              <w:top w:val="nil"/>
              <w:left w:val="nil"/>
              <w:bottom w:val="nil"/>
              <w:right w:val="nil"/>
            </w:tcBorders>
            <w:shd w:val="clear" w:color="auto" w:fill="auto"/>
            <w:noWrap/>
            <w:hideMark/>
          </w:tcPr>
          <w:p w14:paraId="49070ABA"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11</w:t>
            </w:r>
          </w:p>
        </w:tc>
        <w:tc>
          <w:tcPr>
            <w:tcW w:w="1120" w:type="dxa"/>
            <w:tcBorders>
              <w:top w:val="nil"/>
              <w:left w:val="nil"/>
              <w:bottom w:val="nil"/>
              <w:right w:val="nil"/>
            </w:tcBorders>
            <w:shd w:val="clear" w:color="auto" w:fill="auto"/>
            <w:noWrap/>
            <w:hideMark/>
          </w:tcPr>
          <w:p w14:paraId="49070ABB"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2.00</w:t>
            </w:r>
          </w:p>
        </w:tc>
        <w:tc>
          <w:tcPr>
            <w:tcW w:w="6040" w:type="dxa"/>
            <w:tcBorders>
              <w:top w:val="nil"/>
              <w:left w:val="nil"/>
              <w:bottom w:val="nil"/>
              <w:right w:val="nil"/>
            </w:tcBorders>
            <w:shd w:val="clear" w:color="auto" w:fill="auto"/>
            <w:noWrap/>
            <w:hideMark/>
          </w:tcPr>
          <w:p w14:paraId="49070ABC"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Date of admission</w:t>
            </w:r>
          </w:p>
        </w:tc>
      </w:tr>
      <w:tr w:rsidR="00114063" w:rsidRPr="00114063" w14:paraId="49070AC1" w14:textId="77777777" w:rsidTr="00114063">
        <w:trPr>
          <w:trHeight w:val="300"/>
        </w:trPr>
        <w:tc>
          <w:tcPr>
            <w:tcW w:w="1060" w:type="dxa"/>
            <w:tcBorders>
              <w:top w:val="nil"/>
              <w:left w:val="nil"/>
              <w:bottom w:val="nil"/>
              <w:right w:val="nil"/>
            </w:tcBorders>
            <w:shd w:val="clear" w:color="auto" w:fill="auto"/>
            <w:noWrap/>
            <w:hideMark/>
          </w:tcPr>
          <w:p w14:paraId="49070ABE"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12</w:t>
            </w:r>
          </w:p>
        </w:tc>
        <w:tc>
          <w:tcPr>
            <w:tcW w:w="1120" w:type="dxa"/>
            <w:tcBorders>
              <w:top w:val="nil"/>
              <w:left w:val="nil"/>
              <w:bottom w:val="nil"/>
              <w:right w:val="nil"/>
            </w:tcBorders>
            <w:shd w:val="clear" w:color="auto" w:fill="auto"/>
            <w:noWrap/>
            <w:hideMark/>
          </w:tcPr>
          <w:p w14:paraId="49070ABF"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2.04</w:t>
            </w:r>
          </w:p>
        </w:tc>
        <w:tc>
          <w:tcPr>
            <w:tcW w:w="6040" w:type="dxa"/>
            <w:tcBorders>
              <w:top w:val="nil"/>
              <w:left w:val="nil"/>
              <w:bottom w:val="nil"/>
              <w:right w:val="nil"/>
            </w:tcBorders>
            <w:shd w:val="clear" w:color="auto" w:fill="auto"/>
            <w:noWrap/>
            <w:hideMark/>
          </w:tcPr>
          <w:p w14:paraId="49070AC0" w14:textId="77777777" w:rsidR="00114063" w:rsidRPr="00114063" w:rsidRDefault="00114063" w:rsidP="00D53BED">
            <w:pPr>
              <w:spacing w:after="0" w:line="240" w:lineRule="auto"/>
              <w:ind w:left="142"/>
              <w:rPr>
                <w:rFonts w:ascii="Arial" w:eastAsia="Times New Roman" w:hAnsi="Arial" w:cs="Arial"/>
                <w:sz w:val="18"/>
                <w:szCs w:val="18"/>
                <w:lang w:val="en-GB" w:eastAsia="en-GB"/>
              </w:rPr>
            </w:pPr>
            <w:r w:rsidRPr="00114063">
              <w:rPr>
                <w:rFonts w:ascii="Arial" w:eastAsia="Times New Roman" w:hAnsi="Arial" w:cs="Arial"/>
                <w:sz w:val="18"/>
                <w:szCs w:val="18"/>
                <w:lang w:val="en-GB" w:eastAsia="en-GB"/>
              </w:rPr>
              <w:t>Main place of care</w:t>
            </w:r>
          </w:p>
        </w:tc>
      </w:tr>
    </w:tbl>
    <w:p w14:paraId="49070AC2" w14:textId="77777777" w:rsidR="001C2D95" w:rsidRDefault="001C2D95" w:rsidP="001C2D95">
      <w:pPr>
        <w:spacing w:after="0" w:line="240" w:lineRule="auto"/>
        <w:rPr>
          <w:b/>
        </w:rPr>
      </w:pPr>
    </w:p>
    <w:p w14:paraId="49070AC3" w14:textId="77777777" w:rsidR="001C2D95" w:rsidRDefault="001C2D95" w:rsidP="001C2D95">
      <w:pPr>
        <w:spacing w:after="0" w:line="240" w:lineRule="auto"/>
        <w:rPr>
          <w:b/>
        </w:rPr>
      </w:pPr>
    </w:p>
    <w:p w14:paraId="49070AC4" w14:textId="77777777" w:rsidR="001C2D95" w:rsidRDefault="001C2D95" w:rsidP="001C2D95">
      <w:pPr>
        <w:spacing w:after="0" w:line="240" w:lineRule="auto"/>
        <w:rPr>
          <w:b/>
        </w:rPr>
      </w:pPr>
    </w:p>
    <w:p w14:paraId="49070AC5" w14:textId="77777777" w:rsidR="001C2D95" w:rsidRDefault="001C2D95" w:rsidP="001C2D95">
      <w:pPr>
        <w:spacing w:after="0" w:line="240" w:lineRule="auto"/>
        <w:rPr>
          <w:b/>
        </w:rPr>
      </w:pPr>
    </w:p>
    <w:p w14:paraId="49070AC6" w14:textId="77777777" w:rsidR="001C2D95" w:rsidRDefault="001C2D95" w:rsidP="001C2D95">
      <w:pPr>
        <w:spacing w:after="0" w:line="240" w:lineRule="auto"/>
        <w:rPr>
          <w:b/>
        </w:rPr>
      </w:pPr>
    </w:p>
    <w:p w14:paraId="49070AC7" w14:textId="77777777" w:rsidR="001C2D95" w:rsidRDefault="001C2D95" w:rsidP="001C2D95">
      <w:pPr>
        <w:spacing w:after="0" w:line="240" w:lineRule="auto"/>
        <w:rPr>
          <w:b/>
        </w:rPr>
      </w:pPr>
    </w:p>
    <w:p w14:paraId="49070AC8" w14:textId="77777777" w:rsidR="001C2D95" w:rsidRDefault="001C2D95" w:rsidP="001C2D95">
      <w:pPr>
        <w:spacing w:after="0" w:line="240" w:lineRule="auto"/>
        <w:rPr>
          <w:b/>
        </w:rPr>
      </w:pPr>
    </w:p>
    <w:p w14:paraId="49070AC9" w14:textId="77777777" w:rsidR="001C2D95" w:rsidRPr="001C2D95" w:rsidRDefault="001C2D95" w:rsidP="001C2D95">
      <w:pPr>
        <w:pStyle w:val="ListParagraph"/>
        <w:numPr>
          <w:ilvl w:val="0"/>
          <w:numId w:val="1"/>
        </w:numPr>
        <w:spacing w:after="0" w:line="240" w:lineRule="auto"/>
        <w:rPr>
          <w:b/>
        </w:rPr>
      </w:pPr>
      <w:r>
        <w:rPr>
          <w:b/>
        </w:rPr>
        <w:t xml:space="preserve">Heart Failure </w:t>
      </w:r>
      <w:r w:rsidRPr="001C2D95">
        <w:rPr>
          <w:b/>
        </w:rPr>
        <w:t>Dataset</w:t>
      </w:r>
    </w:p>
    <w:p w14:paraId="49070ACA" w14:textId="77777777" w:rsidR="001C2D95" w:rsidRPr="001C2D95" w:rsidRDefault="001C2D95" w:rsidP="001C2D95">
      <w:pPr>
        <w:spacing w:after="0" w:line="240" w:lineRule="auto"/>
        <w:rPr>
          <w:b/>
        </w:rPr>
      </w:pPr>
    </w:p>
    <w:p w14:paraId="49070ACB" w14:textId="77777777" w:rsidR="00CA7D8D" w:rsidRPr="00CA7D8D" w:rsidRDefault="001C2D95" w:rsidP="00CA7D8D">
      <w:pPr>
        <w:spacing w:after="0" w:line="240" w:lineRule="auto"/>
        <w:ind w:left="426"/>
        <w:rPr>
          <w:lang w:val="en-GB"/>
        </w:rPr>
      </w:pPr>
      <w:r w:rsidRPr="001C2D95">
        <w:t xml:space="preserve">Full details about the legal values for the fields can be found in the dataset, </w:t>
      </w:r>
      <w:hyperlink r:id="rId12" w:history="1">
        <w:r w:rsidR="00CA7D8D" w:rsidRPr="00CA7D8D">
          <w:rPr>
            <w:rStyle w:val="Hyperlink"/>
            <w:lang w:val="en-GB"/>
          </w:rPr>
          <w:t>https://www.nicor.org.uk/national-cardiac-audit-programme/datasets/</w:t>
        </w:r>
      </w:hyperlink>
    </w:p>
    <w:p w14:paraId="49070ACC" w14:textId="77777777" w:rsidR="00D53BED" w:rsidRDefault="00D53BED" w:rsidP="00CA7D8D">
      <w:pPr>
        <w:spacing w:after="0" w:line="240" w:lineRule="auto"/>
        <w:ind w:left="426"/>
      </w:pPr>
    </w:p>
    <w:p w14:paraId="49070ACD" w14:textId="77777777" w:rsidR="001C2D95" w:rsidRPr="001C2D95" w:rsidRDefault="001C2D95" w:rsidP="001C2D95">
      <w:pPr>
        <w:spacing w:after="0" w:line="240" w:lineRule="auto"/>
      </w:pPr>
    </w:p>
    <w:p w14:paraId="49070ACE" w14:textId="77777777" w:rsidR="001C2D95" w:rsidRPr="00D86D62" w:rsidRDefault="001C2D95" w:rsidP="00A16996">
      <w:pPr>
        <w:spacing w:after="0" w:line="240" w:lineRule="auto"/>
        <w:rPr>
          <w:b/>
        </w:rPr>
      </w:pPr>
    </w:p>
    <w:p w14:paraId="49070ACF" w14:textId="77777777" w:rsidR="00D53BED" w:rsidRDefault="00D53BED" w:rsidP="00D53BED">
      <w:pPr>
        <w:numPr>
          <w:ilvl w:val="0"/>
          <w:numId w:val="1"/>
        </w:numPr>
        <w:spacing w:after="0" w:line="240" w:lineRule="auto"/>
        <w:ind w:left="360" w:hanging="76"/>
        <w:contextualSpacing/>
        <w:rPr>
          <w:b/>
        </w:rPr>
      </w:pPr>
      <w:r w:rsidRPr="00D53BED">
        <w:rPr>
          <w:b/>
        </w:rPr>
        <w:t>Mandatory Fields</w:t>
      </w:r>
    </w:p>
    <w:p w14:paraId="49070AD0" w14:textId="77777777" w:rsidR="004F4FE5" w:rsidRDefault="004F4FE5" w:rsidP="004F4FE5">
      <w:pPr>
        <w:spacing w:after="0" w:line="240" w:lineRule="auto"/>
        <w:ind w:left="360"/>
        <w:contextualSpacing/>
        <w:rPr>
          <w:b/>
        </w:rPr>
      </w:pPr>
    </w:p>
    <w:p w14:paraId="49070AD1" w14:textId="2A94A040" w:rsidR="00D53BED" w:rsidRPr="00D53BED" w:rsidRDefault="00D53BED" w:rsidP="00D53BED">
      <w:pPr>
        <w:spacing w:after="0" w:line="240" w:lineRule="auto"/>
        <w:ind w:left="284"/>
        <w:contextualSpacing/>
        <w:rPr>
          <w:b/>
        </w:rPr>
      </w:pPr>
      <w:r w:rsidRPr="00D53BED">
        <w:rPr>
          <w:b/>
        </w:rPr>
        <w:t xml:space="preserve"> </w:t>
      </w:r>
      <w:r w:rsidRPr="00D53BED">
        <w:t xml:space="preserve">All 144 fields are mandatory, please check </w:t>
      </w:r>
      <w:r w:rsidR="007C1273" w:rsidRPr="00D53BED">
        <w:t>dataset.</w:t>
      </w:r>
    </w:p>
    <w:p w14:paraId="49070AD2" w14:textId="77777777" w:rsidR="00FB087F" w:rsidRDefault="00FB087F" w:rsidP="00A16996">
      <w:pPr>
        <w:spacing w:after="0" w:line="240" w:lineRule="auto"/>
        <w:rPr>
          <w:highlight w:val="yellow"/>
        </w:rPr>
      </w:pPr>
    </w:p>
    <w:p w14:paraId="49070AD3" w14:textId="77777777" w:rsidR="00A16996" w:rsidRDefault="00A16996" w:rsidP="00A16996">
      <w:pPr>
        <w:spacing w:after="0" w:line="240" w:lineRule="auto"/>
      </w:pPr>
    </w:p>
    <w:p w14:paraId="49070AD4" w14:textId="77777777" w:rsidR="001C2D95" w:rsidRDefault="001C2D95" w:rsidP="00A16996">
      <w:pPr>
        <w:spacing w:after="0" w:line="240" w:lineRule="auto"/>
        <w:rPr>
          <w:b/>
        </w:rPr>
      </w:pPr>
    </w:p>
    <w:p w14:paraId="49070AD5" w14:textId="77777777" w:rsidR="00A16996" w:rsidRPr="001C2D95" w:rsidRDefault="00A16996" w:rsidP="001C2D95">
      <w:pPr>
        <w:pStyle w:val="ListParagraph"/>
        <w:numPr>
          <w:ilvl w:val="0"/>
          <w:numId w:val="1"/>
        </w:numPr>
        <w:rPr>
          <w:b/>
        </w:rPr>
      </w:pPr>
      <w:r w:rsidRPr="00E23DF8">
        <w:rPr>
          <w:b/>
        </w:rPr>
        <w:t>Record Keys</w:t>
      </w:r>
    </w:p>
    <w:p w14:paraId="49070AD6" w14:textId="77777777" w:rsidR="00A16996" w:rsidRDefault="00A16996" w:rsidP="00C84E5F">
      <w:pPr>
        <w:spacing w:after="0" w:line="240" w:lineRule="auto"/>
        <w:ind w:left="284"/>
      </w:pPr>
      <w:r w:rsidRPr="00C84E5F">
        <w:t xml:space="preserve">The following combination of variables are used to determine if a record/s already exist in the </w:t>
      </w:r>
      <w:r w:rsidR="004248E2" w:rsidRPr="00C84E5F">
        <w:t>NICOR Heart Failure d</w:t>
      </w:r>
      <w:r w:rsidRPr="00C84E5F">
        <w:t>atabase, if any part of this</w:t>
      </w:r>
      <w:r>
        <w:t xml:space="preserve"> key has changed for a particular record in your source database, it may result in a duplicate record being created.</w:t>
      </w:r>
    </w:p>
    <w:p w14:paraId="49070AD7" w14:textId="77777777" w:rsidR="00A16996" w:rsidRDefault="00A16996" w:rsidP="00C84E5F">
      <w:pPr>
        <w:spacing w:after="0" w:line="240" w:lineRule="auto"/>
        <w:ind w:left="284"/>
      </w:pPr>
    </w:p>
    <w:p w14:paraId="49070AD8" w14:textId="77777777" w:rsidR="00A16996" w:rsidRDefault="00A16996" w:rsidP="00C84E5F">
      <w:pPr>
        <w:spacing w:after="0" w:line="240" w:lineRule="auto"/>
        <w:ind w:left="284"/>
      </w:pPr>
      <w:r>
        <w:lastRenderedPageBreak/>
        <w:t>Patient Key = Hospital identifier (2) + HospitalNumber (3)</w:t>
      </w:r>
    </w:p>
    <w:p w14:paraId="49070AD9" w14:textId="77777777" w:rsidR="00A16996" w:rsidRDefault="00A16996" w:rsidP="00C84E5F">
      <w:pPr>
        <w:spacing w:after="0" w:line="240" w:lineRule="auto"/>
        <w:ind w:left="284"/>
      </w:pPr>
    </w:p>
    <w:p w14:paraId="49070ADA" w14:textId="77777777" w:rsidR="00A16996" w:rsidRPr="00C84E5F" w:rsidRDefault="00A16996" w:rsidP="00C84E5F">
      <w:pPr>
        <w:spacing w:after="0" w:line="240" w:lineRule="auto"/>
        <w:ind w:left="284"/>
        <w:rPr>
          <w:strike/>
          <w:color w:val="FF0000"/>
        </w:rPr>
      </w:pPr>
      <w:r>
        <w:t xml:space="preserve">Procedure Key = Hospital identifier (2) + HospitalNumber (3) + </w:t>
      </w:r>
      <w:r w:rsidR="00D40791" w:rsidRPr="00C84E5F">
        <w:t>Date of Admission (11)</w:t>
      </w:r>
    </w:p>
    <w:p w14:paraId="49070ADB" w14:textId="77777777" w:rsidR="00A16996" w:rsidRDefault="00A16996" w:rsidP="00A16996">
      <w:pPr>
        <w:spacing w:after="0" w:line="240" w:lineRule="auto"/>
      </w:pPr>
    </w:p>
    <w:p w14:paraId="49070ADC" w14:textId="77777777" w:rsidR="00A16996" w:rsidRPr="00AB2B59" w:rsidRDefault="00A16996" w:rsidP="00A16996">
      <w:pPr>
        <w:pStyle w:val="ListParagraph"/>
        <w:numPr>
          <w:ilvl w:val="0"/>
          <w:numId w:val="1"/>
        </w:numPr>
        <w:spacing w:after="0" w:line="240" w:lineRule="auto"/>
        <w:rPr>
          <w:b/>
        </w:rPr>
      </w:pPr>
      <w:r w:rsidRPr="00AB2B59">
        <w:rPr>
          <w:b/>
        </w:rPr>
        <w:t>Importing and Updating Existing Records</w:t>
      </w:r>
    </w:p>
    <w:p w14:paraId="49070ADD" w14:textId="77777777" w:rsidR="00A16996" w:rsidRPr="00AE4D96" w:rsidRDefault="00A16996" w:rsidP="00A16996">
      <w:pPr>
        <w:spacing w:after="0" w:line="240" w:lineRule="auto"/>
        <w:rPr>
          <w:b/>
        </w:rPr>
      </w:pPr>
    </w:p>
    <w:p w14:paraId="49070ADE" w14:textId="77777777" w:rsidR="00A16996" w:rsidRDefault="00A16996" w:rsidP="00D65402">
      <w:pPr>
        <w:spacing w:after="0" w:line="240" w:lineRule="auto"/>
        <w:ind w:left="284"/>
      </w:pPr>
      <w:r>
        <w:t xml:space="preserve">You may import data already in the </w:t>
      </w:r>
      <w:r w:rsidR="004248E2">
        <w:t xml:space="preserve">NICOR </w:t>
      </w:r>
      <w:r w:rsidR="004248E2" w:rsidRPr="004248E2">
        <w:t>Heart Failure database</w:t>
      </w:r>
      <w:r>
        <w:t>. The import script uses the key generated (see above for key definitions) for each record and attempt</w:t>
      </w:r>
      <w:r w:rsidR="00D40791">
        <w:t xml:space="preserve">s </w:t>
      </w:r>
      <w:r>
        <w:t xml:space="preserve">to match it against existing record keys in the database. </w:t>
      </w:r>
    </w:p>
    <w:p w14:paraId="49070ADF" w14:textId="77777777" w:rsidR="00A16996" w:rsidRDefault="00A16996" w:rsidP="00D65402">
      <w:pPr>
        <w:spacing w:after="0" w:line="240" w:lineRule="auto"/>
        <w:ind w:left="284"/>
      </w:pPr>
    </w:p>
    <w:p w14:paraId="49070AE0" w14:textId="6E81B8BE" w:rsidR="00A16996" w:rsidRDefault="00A16996" w:rsidP="00D65402">
      <w:pPr>
        <w:spacing w:after="0" w:line="240" w:lineRule="auto"/>
        <w:ind w:left="284"/>
      </w:pPr>
      <w:r>
        <w:t>If it finds a match (</w:t>
      </w:r>
      <w:r w:rsidR="007C1273">
        <w:t>i.e.,</w:t>
      </w:r>
      <w:r>
        <w:t xml:space="preserve"> the record already exists), it will check to see if any data has changed, if so, it will modify the existing record. If no data has changed, it will leave the record untouched. If a key match is not found, this will indicate a new record, and one will be created.</w:t>
      </w:r>
    </w:p>
    <w:p w14:paraId="49070AE1" w14:textId="77777777" w:rsidR="00A16996" w:rsidRDefault="00A16996" w:rsidP="00A16996">
      <w:pPr>
        <w:spacing w:after="0" w:line="240" w:lineRule="auto"/>
      </w:pPr>
    </w:p>
    <w:p w14:paraId="49070AE2" w14:textId="77777777" w:rsidR="00A16996" w:rsidRPr="00D40791" w:rsidRDefault="00A16996" w:rsidP="00A16996">
      <w:pPr>
        <w:spacing w:after="0" w:line="240" w:lineRule="auto"/>
        <w:rPr>
          <w:strike/>
          <w:color w:val="FF0000"/>
        </w:rPr>
      </w:pPr>
    </w:p>
    <w:p w14:paraId="49070AE3" w14:textId="77777777" w:rsidR="001C2D95" w:rsidRDefault="001C2D95" w:rsidP="00A16996">
      <w:pPr>
        <w:spacing w:after="0" w:line="240" w:lineRule="auto"/>
      </w:pPr>
    </w:p>
    <w:p w14:paraId="49070AE4" w14:textId="77777777" w:rsidR="00A16996" w:rsidRPr="00E23DF8" w:rsidRDefault="00A16996" w:rsidP="00A16996">
      <w:pPr>
        <w:pStyle w:val="ListParagraph"/>
        <w:numPr>
          <w:ilvl w:val="0"/>
          <w:numId w:val="1"/>
        </w:numPr>
        <w:rPr>
          <w:b/>
        </w:rPr>
      </w:pPr>
      <w:r w:rsidRPr="00E23DF8">
        <w:rPr>
          <w:b/>
        </w:rPr>
        <w:t>Import Order</w:t>
      </w:r>
    </w:p>
    <w:p w14:paraId="49070AE5" w14:textId="77777777" w:rsidR="00A16996" w:rsidRDefault="00A16996" w:rsidP="00A16996">
      <w:pPr>
        <w:spacing w:after="0" w:line="240" w:lineRule="auto"/>
        <w:rPr>
          <w:color w:val="FF0000"/>
        </w:rPr>
      </w:pPr>
    </w:p>
    <w:tbl>
      <w:tblPr>
        <w:tblStyle w:val="TableGrid"/>
        <w:tblW w:w="0" w:type="auto"/>
        <w:tblLook w:val="04A0" w:firstRow="1" w:lastRow="0" w:firstColumn="1" w:lastColumn="0" w:noHBand="0" w:noVBand="1"/>
      </w:tblPr>
      <w:tblGrid>
        <w:gridCol w:w="1384"/>
        <w:gridCol w:w="1418"/>
        <w:gridCol w:w="5418"/>
      </w:tblGrid>
      <w:tr w:rsidR="004248E2" w:rsidRPr="004248E2" w14:paraId="49070AE9" w14:textId="77777777" w:rsidTr="004248E2">
        <w:trPr>
          <w:trHeight w:val="300"/>
        </w:trPr>
        <w:tc>
          <w:tcPr>
            <w:tcW w:w="1384" w:type="dxa"/>
            <w:noWrap/>
            <w:hideMark/>
          </w:tcPr>
          <w:p w14:paraId="49070AE6" w14:textId="77777777" w:rsidR="004248E2" w:rsidRPr="004248E2" w:rsidRDefault="004248E2" w:rsidP="004248E2">
            <w:pPr>
              <w:rPr>
                <w:color w:val="000000" w:themeColor="text1"/>
              </w:rPr>
            </w:pPr>
            <w:r w:rsidRPr="004248E2">
              <w:rPr>
                <w:color w:val="000000" w:themeColor="text1"/>
              </w:rPr>
              <w:t>CSV Order</w:t>
            </w:r>
          </w:p>
        </w:tc>
        <w:tc>
          <w:tcPr>
            <w:tcW w:w="1418" w:type="dxa"/>
            <w:noWrap/>
            <w:hideMark/>
          </w:tcPr>
          <w:p w14:paraId="49070AE7" w14:textId="77777777" w:rsidR="004248E2" w:rsidRPr="004248E2" w:rsidRDefault="004248E2" w:rsidP="004248E2">
            <w:pPr>
              <w:rPr>
                <w:color w:val="000000" w:themeColor="text1"/>
              </w:rPr>
            </w:pPr>
            <w:r w:rsidRPr="004248E2">
              <w:rPr>
                <w:color w:val="000000" w:themeColor="text1"/>
              </w:rPr>
              <w:t>Dataset No</w:t>
            </w:r>
          </w:p>
        </w:tc>
        <w:tc>
          <w:tcPr>
            <w:tcW w:w="5418" w:type="dxa"/>
            <w:noWrap/>
            <w:hideMark/>
          </w:tcPr>
          <w:p w14:paraId="49070AE8" w14:textId="77777777" w:rsidR="004248E2" w:rsidRPr="004248E2" w:rsidRDefault="004248E2" w:rsidP="004248E2">
            <w:pPr>
              <w:rPr>
                <w:color w:val="000000" w:themeColor="text1"/>
              </w:rPr>
            </w:pPr>
            <w:r w:rsidRPr="004248E2">
              <w:rPr>
                <w:color w:val="000000" w:themeColor="text1"/>
              </w:rPr>
              <w:t>Field</w:t>
            </w:r>
          </w:p>
        </w:tc>
      </w:tr>
      <w:tr w:rsidR="004248E2" w:rsidRPr="004248E2" w14:paraId="49070AED" w14:textId="77777777" w:rsidTr="004248E2">
        <w:trPr>
          <w:trHeight w:val="300"/>
        </w:trPr>
        <w:tc>
          <w:tcPr>
            <w:tcW w:w="1384" w:type="dxa"/>
            <w:noWrap/>
            <w:hideMark/>
          </w:tcPr>
          <w:p w14:paraId="49070AEA" w14:textId="77777777" w:rsidR="004248E2" w:rsidRPr="004248E2" w:rsidRDefault="004248E2" w:rsidP="004248E2">
            <w:pPr>
              <w:rPr>
                <w:color w:val="000000" w:themeColor="text1"/>
              </w:rPr>
            </w:pPr>
            <w:r w:rsidRPr="004248E2">
              <w:rPr>
                <w:color w:val="000000" w:themeColor="text1"/>
              </w:rPr>
              <w:t>1</w:t>
            </w:r>
          </w:p>
        </w:tc>
        <w:tc>
          <w:tcPr>
            <w:tcW w:w="1418" w:type="dxa"/>
            <w:noWrap/>
            <w:hideMark/>
          </w:tcPr>
          <w:p w14:paraId="49070AEB" w14:textId="77777777" w:rsidR="004248E2" w:rsidRPr="004248E2" w:rsidRDefault="004248E2" w:rsidP="004248E2">
            <w:pPr>
              <w:rPr>
                <w:color w:val="000000" w:themeColor="text1"/>
              </w:rPr>
            </w:pPr>
            <w:r w:rsidRPr="004248E2">
              <w:rPr>
                <w:color w:val="000000" w:themeColor="text1"/>
              </w:rPr>
              <w:t>1.01</w:t>
            </w:r>
          </w:p>
        </w:tc>
        <w:tc>
          <w:tcPr>
            <w:tcW w:w="5418" w:type="dxa"/>
            <w:noWrap/>
            <w:hideMark/>
          </w:tcPr>
          <w:p w14:paraId="49070AEC" w14:textId="77777777" w:rsidR="004248E2" w:rsidRPr="004248E2" w:rsidRDefault="004248E2" w:rsidP="004248E2">
            <w:pPr>
              <w:rPr>
                <w:color w:val="000000" w:themeColor="text1"/>
              </w:rPr>
            </w:pPr>
            <w:r w:rsidRPr="004248E2">
              <w:rPr>
                <w:color w:val="000000" w:themeColor="text1"/>
              </w:rPr>
              <w:t>Hospital identifier</w:t>
            </w:r>
          </w:p>
        </w:tc>
      </w:tr>
      <w:tr w:rsidR="004248E2" w:rsidRPr="004248E2" w14:paraId="49070AF1" w14:textId="77777777" w:rsidTr="004248E2">
        <w:trPr>
          <w:trHeight w:val="300"/>
        </w:trPr>
        <w:tc>
          <w:tcPr>
            <w:tcW w:w="1384" w:type="dxa"/>
            <w:noWrap/>
            <w:hideMark/>
          </w:tcPr>
          <w:p w14:paraId="49070AEE" w14:textId="77777777" w:rsidR="004248E2" w:rsidRPr="004248E2" w:rsidRDefault="004248E2" w:rsidP="004248E2">
            <w:pPr>
              <w:rPr>
                <w:color w:val="000000" w:themeColor="text1"/>
              </w:rPr>
            </w:pPr>
            <w:r w:rsidRPr="004248E2">
              <w:rPr>
                <w:color w:val="000000" w:themeColor="text1"/>
              </w:rPr>
              <w:t>2</w:t>
            </w:r>
          </w:p>
        </w:tc>
        <w:tc>
          <w:tcPr>
            <w:tcW w:w="1418" w:type="dxa"/>
            <w:noWrap/>
            <w:hideMark/>
          </w:tcPr>
          <w:p w14:paraId="49070AEF" w14:textId="77777777" w:rsidR="004248E2" w:rsidRPr="004248E2" w:rsidRDefault="004248E2" w:rsidP="004248E2">
            <w:pPr>
              <w:rPr>
                <w:color w:val="000000" w:themeColor="text1"/>
              </w:rPr>
            </w:pPr>
            <w:r w:rsidRPr="004248E2">
              <w:rPr>
                <w:color w:val="000000" w:themeColor="text1"/>
              </w:rPr>
              <w:t>1.02</w:t>
            </w:r>
          </w:p>
        </w:tc>
        <w:tc>
          <w:tcPr>
            <w:tcW w:w="5418" w:type="dxa"/>
            <w:noWrap/>
            <w:hideMark/>
          </w:tcPr>
          <w:p w14:paraId="49070AF0" w14:textId="77777777" w:rsidR="004248E2" w:rsidRPr="004248E2" w:rsidRDefault="004248E2" w:rsidP="004248E2">
            <w:pPr>
              <w:rPr>
                <w:color w:val="000000" w:themeColor="text1"/>
              </w:rPr>
            </w:pPr>
            <w:r w:rsidRPr="004248E2">
              <w:rPr>
                <w:color w:val="000000" w:themeColor="text1"/>
              </w:rPr>
              <w:t>Local patient identifier</w:t>
            </w:r>
          </w:p>
        </w:tc>
      </w:tr>
      <w:tr w:rsidR="004248E2" w:rsidRPr="004248E2" w14:paraId="49070AF5" w14:textId="77777777" w:rsidTr="004248E2">
        <w:trPr>
          <w:trHeight w:val="300"/>
        </w:trPr>
        <w:tc>
          <w:tcPr>
            <w:tcW w:w="1384" w:type="dxa"/>
            <w:noWrap/>
            <w:hideMark/>
          </w:tcPr>
          <w:p w14:paraId="49070AF2" w14:textId="77777777" w:rsidR="004248E2" w:rsidRPr="004248E2" w:rsidRDefault="004248E2" w:rsidP="004248E2">
            <w:pPr>
              <w:rPr>
                <w:color w:val="000000" w:themeColor="text1"/>
              </w:rPr>
            </w:pPr>
            <w:r w:rsidRPr="004248E2">
              <w:rPr>
                <w:color w:val="000000" w:themeColor="text1"/>
              </w:rPr>
              <w:t>3</w:t>
            </w:r>
          </w:p>
        </w:tc>
        <w:tc>
          <w:tcPr>
            <w:tcW w:w="1418" w:type="dxa"/>
            <w:noWrap/>
            <w:hideMark/>
          </w:tcPr>
          <w:p w14:paraId="49070AF3" w14:textId="77777777" w:rsidR="004248E2" w:rsidRPr="004248E2" w:rsidRDefault="004248E2" w:rsidP="004248E2">
            <w:pPr>
              <w:rPr>
                <w:color w:val="000000" w:themeColor="text1"/>
              </w:rPr>
            </w:pPr>
            <w:r w:rsidRPr="004248E2">
              <w:rPr>
                <w:color w:val="000000" w:themeColor="text1"/>
              </w:rPr>
              <w:t>1.03</w:t>
            </w:r>
          </w:p>
        </w:tc>
        <w:tc>
          <w:tcPr>
            <w:tcW w:w="5418" w:type="dxa"/>
            <w:noWrap/>
            <w:hideMark/>
          </w:tcPr>
          <w:p w14:paraId="49070AF4" w14:textId="77777777" w:rsidR="004248E2" w:rsidRPr="004248E2" w:rsidRDefault="004248E2" w:rsidP="004248E2">
            <w:pPr>
              <w:rPr>
                <w:color w:val="000000" w:themeColor="text1"/>
              </w:rPr>
            </w:pPr>
            <w:r w:rsidRPr="004248E2">
              <w:rPr>
                <w:color w:val="000000" w:themeColor="text1"/>
              </w:rPr>
              <w:t>NHS number</w:t>
            </w:r>
          </w:p>
        </w:tc>
      </w:tr>
      <w:tr w:rsidR="004248E2" w:rsidRPr="004248E2" w14:paraId="49070AF9" w14:textId="77777777" w:rsidTr="004248E2">
        <w:trPr>
          <w:trHeight w:val="300"/>
        </w:trPr>
        <w:tc>
          <w:tcPr>
            <w:tcW w:w="1384" w:type="dxa"/>
            <w:noWrap/>
            <w:hideMark/>
          </w:tcPr>
          <w:p w14:paraId="49070AF6" w14:textId="77777777" w:rsidR="004248E2" w:rsidRPr="004248E2" w:rsidRDefault="004248E2" w:rsidP="004248E2">
            <w:pPr>
              <w:rPr>
                <w:color w:val="000000" w:themeColor="text1"/>
              </w:rPr>
            </w:pPr>
            <w:r w:rsidRPr="004248E2">
              <w:rPr>
                <w:color w:val="000000" w:themeColor="text1"/>
              </w:rPr>
              <w:t>4</w:t>
            </w:r>
          </w:p>
        </w:tc>
        <w:tc>
          <w:tcPr>
            <w:tcW w:w="1418" w:type="dxa"/>
            <w:noWrap/>
            <w:hideMark/>
          </w:tcPr>
          <w:p w14:paraId="49070AF7" w14:textId="77777777" w:rsidR="004248E2" w:rsidRPr="004248E2" w:rsidRDefault="004248E2" w:rsidP="004248E2">
            <w:pPr>
              <w:rPr>
                <w:color w:val="000000" w:themeColor="text1"/>
              </w:rPr>
            </w:pPr>
            <w:r w:rsidRPr="004248E2">
              <w:rPr>
                <w:color w:val="000000" w:themeColor="text1"/>
              </w:rPr>
              <w:t>1.04</w:t>
            </w:r>
          </w:p>
        </w:tc>
        <w:tc>
          <w:tcPr>
            <w:tcW w:w="5418" w:type="dxa"/>
            <w:noWrap/>
            <w:hideMark/>
          </w:tcPr>
          <w:p w14:paraId="49070AF8" w14:textId="77777777" w:rsidR="004248E2" w:rsidRPr="004248E2" w:rsidRDefault="004248E2" w:rsidP="004248E2">
            <w:pPr>
              <w:rPr>
                <w:color w:val="000000" w:themeColor="text1"/>
              </w:rPr>
            </w:pPr>
            <w:r w:rsidRPr="004248E2">
              <w:rPr>
                <w:color w:val="000000" w:themeColor="text1"/>
              </w:rPr>
              <w:t>Patient name (surname)</w:t>
            </w:r>
          </w:p>
        </w:tc>
      </w:tr>
      <w:tr w:rsidR="004248E2" w:rsidRPr="004248E2" w14:paraId="49070AFD" w14:textId="77777777" w:rsidTr="004248E2">
        <w:trPr>
          <w:trHeight w:val="300"/>
        </w:trPr>
        <w:tc>
          <w:tcPr>
            <w:tcW w:w="1384" w:type="dxa"/>
            <w:noWrap/>
            <w:hideMark/>
          </w:tcPr>
          <w:p w14:paraId="49070AFA" w14:textId="77777777" w:rsidR="004248E2" w:rsidRPr="004248E2" w:rsidRDefault="004248E2" w:rsidP="004248E2">
            <w:pPr>
              <w:rPr>
                <w:color w:val="000000" w:themeColor="text1"/>
              </w:rPr>
            </w:pPr>
            <w:r w:rsidRPr="004248E2">
              <w:rPr>
                <w:color w:val="000000" w:themeColor="text1"/>
              </w:rPr>
              <w:t>5</w:t>
            </w:r>
          </w:p>
        </w:tc>
        <w:tc>
          <w:tcPr>
            <w:tcW w:w="1418" w:type="dxa"/>
            <w:noWrap/>
            <w:hideMark/>
          </w:tcPr>
          <w:p w14:paraId="49070AFB" w14:textId="77777777" w:rsidR="004248E2" w:rsidRPr="004248E2" w:rsidRDefault="004248E2" w:rsidP="004248E2">
            <w:pPr>
              <w:rPr>
                <w:color w:val="000000" w:themeColor="text1"/>
              </w:rPr>
            </w:pPr>
            <w:r w:rsidRPr="004248E2">
              <w:rPr>
                <w:color w:val="000000" w:themeColor="text1"/>
              </w:rPr>
              <w:t>1.05</w:t>
            </w:r>
          </w:p>
        </w:tc>
        <w:tc>
          <w:tcPr>
            <w:tcW w:w="5418" w:type="dxa"/>
            <w:noWrap/>
            <w:hideMark/>
          </w:tcPr>
          <w:p w14:paraId="49070AFC" w14:textId="77777777" w:rsidR="004248E2" w:rsidRPr="004248E2" w:rsidRDefault="004248E2" w:rsidP="004248E2">
            <w:pPr>
              <w:rPr>
                <w:color w:val="000000" w:themeColor="text1"/>
              </w:rPr>
            </w:pPr>
            <w:r w:rsidRPr="004248E2">
              <w:rPr>
                <w:color w:val="000000" w:themeColor="text1"/>
              </w:rPr>
              <w:t>Patient name (forename)</w:t>
            </w:r>
          </w:p>
        </w:tc>
      </w:tr>
      <w:tr w:rsidR="004248E2" w:rsidRPr="004248E2" w14:paraId="49070B01" w14:textId="77777777" w:rsidTr="004248E2">
        <w:trPr>
          <w:trHeight w:val="300"/>
        </w:trPr>
        <w:tc>
          <w:tcPr>
            <w:tcW w:w="1384" w:type="dxa"/>
            <w:noWrap/>
            <w:hideMark/>
          </w:tcPr>
          <w:p w14:paraId="49070AFE" w14:textId="77777777" w:rsidR="004248E2" w:rsidRPr="004248E2" w:rsidRDefault="004248E2" w:rsidP="004248E2">
            <w:pPr>
              <w:rPr>
                <w:color w:val="000000" w:themeColor="text1"/>
              </w:rPr>
            </w:pPr>
            <w:r w:rsidRPr="004248E2">
              <w:rPr>
                <w:color w:val="000000" w:themeColor="text1"/>
              </w:rPr>
              <w:t>6</w:t>
            </w:r>
          </w:p>
        </w:tc>
        <w:tc>
          <w:tcPr>
            <w:tcW w:w="1418" w:type="dxa"/>
            <w:noWrap/>
            <w:hideMark/>
          </w:tcPr>
          <w:p w14:paraId="49070AFF" w14:textId="77777777" w:rsidR="004248E2" w:rsidRPr="004248E2" w:rsidRDefault="004248E2" w:rsidP="004248E2">
            <w:pPr>
              <w:rPr>
                <w:color w:val="000000" w:themeColor="text1"/>
              </w:rPr>
            </w:pPr>
            <w:r w:rsidRPr="004248E2">
              <w:rPr>
                <w:color w:val="000000" w:themeColor="text1"/>
              </w:rPr>
              <w:t>1.06</w:t>
            </w:r>
          </w:p>
        </w:tc>
        <w:tc>
          <w:tcPr>
            <w:tcW w:w="5418" w:type="dxa"/>
            <w:noWrap/>
            <w:hideMark/>
          </w:tcPr>
          <w:p w14:paraId="49070B00" w14:textId="77777777" w:rsidR="004248E2" w:rsidRPr="004248E2" w:rsidRDefault="004248E2" w:rsidP="004248E2">
            <w:pPr>
              <w:rPr>
                <w:color w:val="000000" w:themeColor="text1"/>
              </w:rPr>
            </w:pPr>
            <w:r w:rsidRPr="004248E2">
              <w:rPr>
                <w:color w:val="000000" w:themeColor="text1"/>
              </w:rPr>
              <w:t>Date of birth</w:t>
            </w:r>
          </w:p>
        </w:tc>
      </w:tr>
      <w:tr w:rsidR="004248E2" w:rsidRPr="004248E2" w14:paraId="49070B05" w14:textId="77777777" w:rsidTr="004248E2">
        <w:trPr>
          <w:trHeight w:val="300"/>
        </w:trPr>
        <w:tc>
          <w:tcPr>
            <w:tcW w:w="1384" w:type="dxa"/>
            <w:noWrap/>
            <w:hideMark/>
          </w:tcPr>
          <w:p w14:paraId="49070B02" w14:textId="77777777" w:rsidR="004248E2" w:rsidRPr="004248E2" w:rsidRDefault="004248E2" w:rsidP="004248E2">
            <w:pPr>
              <w:rPr>
                <w:color w:val="000000" w:themeColor="text1"/>
              </w:rPr>
            </w:pPr>
            <w:r w:rsidRPr="004248E2">
              <w:rPr>
                <w:color w:val="000000" w:themeColor="text1"/>
              </w:rPr>
              <w:t>7</w:t>
            </w:r>
          </w:p>
        </w:tc>
        <w:tc>
          <w:tcPr>
            <w:tcW w:w="1418" w:type="dxa"/>
            <w:noWrap/>
            <w:hideMark/>
          </w:tcPr>
          <w:p w14:paraId="49070B03" w14:textId="77777777" w:rsidR="004248E2" w:rsidRPr="004248E2" w:rsidRDefault="004248E2" w:rsidP="004248E2">
            <w:pPr>
              <w:rPr>
                <w:color w:val="000000" w:themeColor="text1"/>
              </w:rPr>
            </w:pPr>
            <w:r w:rsidRPr="004248E2">
              <w:rPr>
                <w:color w:val="000000" w:themeColor="text1"/>
              </w:rPr>
              <w:t>1.07</w:t>
            </w:r>
          </w:p>
        </w:tc>
        <w:tc>
          <w:tcPr>
            <w:tcW w:w="5418" w:type="dxa"/>
            <w:noWrap/>
            <w:hideMark/>
          </w:tcPr>
          <w:p w14:paraId="49070B04" w14:textId="77777777" w:rsidR="004248E2" w:rsidRPr="004248E2" w:rsidRDefault="004248E2" w:rsidP="004248E2">
            <w:pPr>
              <w:rPr>
                <w:color w:val="000000" w:themeColor="text1"/>
              </w:rPr>
            </w:pPr>
            <w:r w:rsidRPr="004248E2">
              <w:rPr>
                <w:color w:val="000000" w:themeColor="text1"/>
              </w:rPr>
              <w:t>Patient sex</w:t>
            </w:r>
          </w:p>
        </w:tc>
      </w:tr>
      <w:tr w:rsidR="004248E2" w:rsidRPr="004248E2" w14:paraId="49070B09" w14:textId="77777777" w:rsidTr="004248E2">
        <w:trPr>
          <w:trHeight w:val="300"/>
        </w:trPr>
        <w:tc>
          <w:tcPr>
            <w:tcW w:w="1384" w:type="dxa"/>
            <w:noWrap/>
            <w:hideMark/>
          </w:tcPr>
          <w:p w14:paraId="49070B06" w14:textId="77777777" w:rsidR="004248E2" w:rsidRPr="004248E2" w:rsidRDefault="004248E2" w:rsidP="004248E2">
            <w:pPr>
              <w:rPr>
                <w:color w:val="000000" w:themeColor="text1"/>
              </w:rPr>
            </w:pPr>
            <w:r w:rsidRPr="004248E2">
              <w:rPr>
                <w:color w:val="000000" w:themeColor="text1"/>
              </w:rPr>
              <w:t>8</w:t>
            </w:r>
          </w:p>
        </w:tc>
        <w:tc>
          <w:tcPr>
            <w:tcW w:w="1418" w:type="dxa"/>
            <w:noWrap/>
            <w:hideMark/>
          </w:tcPr>
          <w:p w14:paraId="49070B07" w14:textId="77777777" w:rsidR="004248E2" w:rsidRPr="004248E2" w:rsidRDefault="004248E2" w:rsidP="004248E2">
            <w:pPr>
              <w:rPr>
                <w:color w:val="000000" w:themeColor="text1"/>
              </w:rPr>
            </w:pPr>
            <w:r w:rsidRPr="004248E2">
              <w:rPr>
                <w:color w:val="000000" w:themeColor="text1"/>
              </w:rPr>
              <w:t>1.08a</w:t>
            </w:r>
          </w:p>
        </w:tc>
        <w:tc>
          <w:tcPr>
            <w:tcW w:w="5418" w:type="dxa"/>
            <w:noWrap/>
            <w:hideMark/>
          </w:tcPr>
          <w:p w14:paraId="49070B08" w14:textId="77777777" w:rsidR="004248E2" w:rsidRPr="004248E2" w:rsidRDefault="004248E2" w:rsidP="004248E2">
            <w:pPr>
              <w:rPr>
                <w:color w:val="000000" w:themeColor="text1"/>
              </w:rPr>
            </w:pPr>
            <w:r w:rsidRPr="004248E2">
              <w:rPr>
                <w:color w:val="000000" w:themeColor="text1"/>
              </w:rPr>
              <w:t>Ethnic category</w:t>
            </w:r>
          </w:p>
        </w:tc>
      </w:tr>
      <w:tr w:rsidR="004248E2" w:rsidRPr="004248E2" w14:paraId="49070B0D" w14:textId="77777777" w:rsidTr="004248E2">
        <w:trPr>
          <w:trHeight w:val="300"/>
        </w:trPr>
        <w:tc>
          <w:tcPr>
            <w:tcW w:w="1384" w:type="dxa"/>
            <w:noWrap/>
            <w:hideMark/>
          </w:tcPr>
          <w:p w14:paraId="49070B0A" w14:textId="77777777" w:rsidR="004248E2" w:rsidRPr="004248E2" w:rsidRDefault="004248E2" w:rsidP="004248E2">
            <w:pPr>
              <w:rPr>
                <w:color w:val="000000" w:themeColor="text1"/>
              </w:rPr>
            </w:pPr>
            <w:r w:rsidRPr="004248E2">
              <w:rPr>
                <w:color w:val="000000" w:themeColor="text1"/>
              </w:rPr>
              <w:t>9</w:t>
            </w:r>
          </w:p>
        </w:tc>
        <w:tc>
          <w:tcPr>
            <w:tcW w:w="1418" w:type="dxa"/>
            <w:noWrap/>
            <w:hideMark/>
          </w:tcPr>
          <w:p w14:paraId="49070B0B" w14:textId="77777777" w:rsidR="004248E2" w:rsidRPr="004248E2" w:rsidRDefault="004248E2" w:rsidP="004248E2">
            <w:pPr>
              <w:rPr>
                <w:color w:val="000000" w:themeColor="text1"/>
              </w:rPr>
            </w:pPr>
            <w:r w:rsidRPr="004248E2">
              <w:rPr>
                <w:color w:val="000000" w:themeColor="text1"/>
              </w:rPr>
              <w:t>1.09</w:t>
            </w:r>
          </w:p>
        </w:tc>
        <w:tc>
          <w:tcPr>
            <w:tcW w:w="5418" w:type="dxa"/>
            <w:noWrap/>
            <w:hideMark/>
          </w:tcPr>
          <w:p w14:paraId="49070B0C" w14:textId="77777777" w:rsidR="004248E2" w:rsidRPr="004248E2" w:rsidRDefault="004248E2" w:rsidP="004248E2">
            <w:pPr>
              <w:rPr>
                <w:color w:val="000000" w:themeColor="text1"/>
              </w:rPr>
            </w:pPr>
            <w:r w:rsidRPr="004248E2">
              <w:rPr>
                <w:color w:val="000000" w:themeColor="text1"/>
              </w:rPr>
              <w:t>Postcode of usual address</w:t>
            </w:r>
          </w:p>
        </w:tc>
      </w:tr>
      <w:tr w:rsidR="004248E2" w:rsidRPr="004248E2" w14:paraId="49070B11" w14:textId="77777777" w:rsidTr="004248E2">
        <w:trPr>
          <w:trHeight w:val="300"/>
        </w:trPr>
        <w:tc>
          <w:tcPr>
            <w:tcW w:w="1384" w:type="dxa"/>
            <w:noWrap/>
            <w:hideMark/>
          </w:tcPr>
          <w:p w14:paraId="49070B0E" w14:textId="77777777" w:rsidR="004248E2" w:rsidRPr="004248E2" w:rsidRDefault="004248E2" w:rsidP="004248E2">
            <w:pPr>
              <w:rPr>
                <w:color w:val="000000" w:themeColor="text1"/>
              </w:rPr>
            </w:pPr>
            <w:r w:rsidRPr="004248E2">
              <w:rPr>
                <w:color w:val="000000" w:themeColor="text1"/>
              </w:rPr>
              <w:t>10</w:t>
            </w:r>
          </w:p>
        </w:tc>
        <w:tc>
          <w:tcPr>
            <w:tcW w:w="1418" w:type="dxa"/>
            <w:noWrap/>
            <w:hideMark/>
          </w:tcPr>
          <w:p w14:paraId="49070B0F" w14:textId="77777777" w:rsidR="004248E2" w:rsidRPr="004248E2" w:rsidRDefault="004248E2" w:rsidP="004248E2">
            <w:pPr>
              <w:rPr>
                <w:color w:val="000000" w:themeColor="text1"/>
              </w:rPr>
            </w:pPr>
            <w:r w:rsidRPr="004248E2">
              <w:rPr>
                <w:color w:val="000000" w:themeColor="text1"/>
              </w:rPr>
              <w:t>1.13</w:t>
            </w:r>
          </w:p>
        </w:tc>
        <w:tc>
          <w:tcPr>
            <w:tcW w:w="5418" w:type="dxa"/>
            <w:noWrap/>
            <w:hideMark/>
          </w:tcPr>
          <w:p w14:paraId="49070B10" w14:textId="77777777" w:rsidR="004248E2" w:rsidRPr="004248E2" w:rsidRDefault="004248E2" w:rsidP="004248E2">
            <w:pPr>
              <w:rPr>
                <w:color w:val="000000" w:themeColor="text1"/>
              </w:rPr>
            </w:pPr>
            <w:r w:rsidRPr="004248E2">
              <w:rPr>
                <w:color w:val="000000" w:themeColor="text1"/>
              </w:rPr>
              <w:t>GP name</w:t>
            </w:r>
          </w:p>
        </w:tc>
      </w:tr>
      <w:tr w:rsidR="004248E2" w:rsidRPr="004248E2" w14:paraId="49070B15" w14:textId="77777777" w:rsidTr="004248E2">
        <w:trPr>
          <w:trHeight w:val="300"/>
        </w:trPr>
        <w:tc>
          <w:tcPr>
            <w:tcW w:w="1384" w:type="dxa"/>
            <w:noWrap/>
            <w:hideMark/>
          </w:tcPr>
          <w:p w14:paraId="49070B12" w14:textId="77777777" w:rsidR="004248E2" w:rsidRPr="004248E2" w:rsidRDefault="004248E2" w:rsidP="004248E2">
            <w:pPr>
              <w:rPr>
                <w:color w:val="000000" w:themeColor="text1"/>
              </w:rPr>
            </w:pPr>
            <w:r w:rsidRPr="004248E2">
              <w:rPr>
                <w:color w:val="000000" w:themeColor="text1"/>
              </w:rPr>
              <w:t>11</w:t>
            </w:r>
          </w:p>
        </w:tc>
        <w:tc>
          <w:tcPr>
            <w:tcW w:w="1418" w:type="dxa"/>
            <w:noWrap/>
            <w:hideMark/>
          </w:tcPr>
          <w:p w14:paraId="49070B13" w14:textId="77777777" w:rsidR="004248E2" w:rsidRPr="004248E2" w:rsidRDefault="004248E2" w:rsidP="004248E2">
            <w:pPr>
              <w:rPr>
                <w:color w:val="000000" w:themeColor="text1"/>
              </w:rPr>
            </w:pPr>
            <w:r w:rsidRPr="004248E2">
              <w:rPr>
                <w:color w:val="000000" w:themeColor="text1"/>
              </w:rPr>
              <w:t>2.00</w:t>
            </w:r>
          </w:p>
        </w:tc>
        <w:tc>
          <w:tcPr>
            <w:tcW w:w="5418" w:type="dxa"/>
            <w:noWrap/>
            <w:hideMark/>
          </w:tcPr>
          <w:p w14:paraId="49070B14" w14:textId="77777777" w:rsidR="004248E2" w:rsidRPr="004248E2" w:rsidRDefault="004248E2" w:rsidP="004248E2">
            <w:pPr>
              <w:rPr>
                <w:color w:val="000000" w:themeColor="text1"/>
              </w:rPr>
            </w:pPr>
            <w:r w:rsidRPr="004248E2">
              <w:rPr>
                <w:color w:val="000000" w:themeColor="text1"/>
              </w:rPr>
              <w:t>Date of admission</w:t>
            </w:r>
          </w:p>
        </w:tc>
      </w:tr>
      <w:tr w:rsidR="004248E2" w:rsidRPr="004248E2" w14:paraId="49070B19" w14:textId="77777777" w:rsidTr="004248E2">
        <w:trPr>
          <w:trHeight w:val="300"/>
        </w:trPr>
        <w:tc>
          <w:tcPr>
            <w:tcW w:w="1384" w:type="dxa"/>
            <w:noWrap/>
            <w:hideMark/>
          </w:tcPr>
          <w:p w14:paraId="49070B16" w14:textId="77777777" w:rsidR="004248E2" w:rsidRPr="004248E2" w:rsidRDefault="004248E2" w:rsidP="004248E2">
            <w:pPr>
              <w:rPr>
                <w:color w:val="000000" w:themeColor="text1"/>
              </w:rPr>
            </w:pPr>
            <w:r w:rsidRPr="004248E2">
              <w:rPr>
                <w:color w:val="000000" w:themeColor="text1"/>
              </w:rPr>
              <w:t>12</w:t>
            </w:r>
          </w:p>
        </w:tc>
        <w:tc>
          <w:tcPr>
            <w:tcW w:w="1418" w:type="dxa"/>
            <w:noWrap/>
            <w:hideMark/>
          </w:tcPr>
          <w:p w14:paraId="49070B17" w14:textId="77777777" w:rsidR="004248E2" w:rsidRPr="004248E2" w:rsidRDefault="004248E2" w:rsidP="004248E2">
            <w:pPr>
              <w:rPr>
                <w:color w:val="000000" w:themeColor="text1"/>
              </w:rPr>
            </w:pPr>
            <w:r w:rsidRPr="004248E2">
              <w:rPr>
                <w:color w:val="000000" w:themeColor="text1"/>
              </w:rPr>
              <w:t>2.04</w:t>
            </w:r>
          </w:p>
        </w:tc>
        <w:tc>
          <w:tcPr>
            <w:tcW w:w="5418" w:type="dxa"/>
            <w:noWrap/>
            <w:hideMark/>
          </w:tcPr>
          <w:p w14:paraId="49070B18" w14:textId="77777777" w:rsidR="004248E2" w:rsidRPr="004248E2" w:rsidRDefault="004248E2" w:rsidP="004248E2">
            <w:pPr>
              <w:rPr>
                <w:color w:val="000000" w:themeColor="text1"/>
              </w:rPr>
            </w:pPr>
            <w:r w:rsidRPr="004248E2">
              <w:rPr>
                <w:color w:val="000000" w:themeColor="text1"/>
              </w:rPr>
              <w:t>Main place of care</w:t>
            </w:r>
          </w:p>
        </w:tc>
      </w:tr>
      <w:tr w:rsidR="004248E2" w:rsidRPr="004248E2" w14:paraId="49070B1D" w14:textId="77777777" w:rsidTr="004248E2">
        <w:trPr>
          <w:trHeight w:val="300"/>
        </w:trPr>
        <w:tc>
          <w:tcPr>
            <w:tcW w:w="1384" w:type="dxa"/>
            <w:noWrap/>
            <w:hideMark/>
          </w:tcPr>
          <w:p w14:paraId="49070B1A" w14:textId="77777777" w:rsidR="004248E2" w:rsidRPr="004248E2" w:rsidRDefault="004248E2" w:rsidP="004248E2">
            <w:pPr>
              <w:rPr>
                <w:color w:val="000000" w:themeColor="text1"/>
              </w:rPr>
            </w:pPr>
            <w:r w:rsidRPr="004248E2">
              <w:rPr>
                <w:color w:val="000000" w:themeColor="text1"/>
              </w:rPr>
              <w:t>13</w:t>
            </w:r>
          </w:p>
        </w:tc>
        <w:tc>
          <w:tcPr>
            <w:tcW w:w="1418" w:type="dxa"/>
            <w:noWrap/>
            <w:hideMark/>
          </w:tcPr>
          <w:p w14:paraId="49070B1B" w14:textId="77777777" w:rsidR="004248E2" w:rsidRPr="004248E2" w:rsidRDefault="004248E2" w:rsidP="004248E2">
            <w:pPr>
              <w:rPr>
                <w:color w:val="000000" w:themeColor="text1"/>
              </w:rPr>
            </w:pPr>
            <w:r w:rsidRPr="004248E2">
              <w:rPr>
                <w:color w:val="000000" w:themeColor="text1"/>
              </w:rPr>
              <w:t>2.04ai</w:t>
            </w:r>
          </w:p>
        </w:tc>
        <w:tc>
          <w:tcPr>
            <w:tcW w:w="5418" w:type="dxa"/>
            <w:noWrap/>
            <w:hideMark/>
          </w:tcPr>
          <w:p w14:paraId="49070B1C" w14:textId="77777777" w:rsidR="004248E2" w:rsidRPr="004248E2" w:rsidRDefault="004248E2" w:rsidP="004248E2">
            <w:pPr>
              <w:rPr>
                <w:color w:val="000000" w:themeColor="text1"/>
              </w:rPr>
            </w:pPr>
            <w:r w:rsidRPr="004248E2">
              <w:rPr>
                <w:color w:val="000000" w:themeColor="text1"/>
              </w:rPr>
              <w:t>Specialist input</w:t>
            </w:r>
          </w:p>
        </w:tc>
      </w:tr>
      <w:tr w:rsidR="004248E2" w:rsidRPr="004248E2" w14:paraId="49070B21" w14:textId="77777777" w:rsidTr="004248E2">
        <w:trPr>
          <w:trHeight w:val="300"/>
        </w:trPr>
        <w:tc>
          <w:tcPr>
            <w:tcW w:w="1384" w:type="dxa"/>
            <w:noWrap/>
            <w:hideMark/>
          </w:tcPr>
          <w:p w14:paraId="49070B1E" w14:textId="77777777" w:rsidR="004248E2" w:rsidRPr="004248E2" w:rsidRDefault="004248E2" w:rsidP="004248E2">
            <w:pPr>
              <w:rPr>
                <w:color w:val="000000" w:themeColor="text1"/>
              </w:rPr>
            </w:pPr>
            <w:r w:rsidRPr="004248E2">
              <w:rPr>
                <w:color w:val="000000" w:themeColor="text1"/>
              </w:rPr>
              <w:t>14</w:t>
            </w:r>
          </w:p>
        </w:tc>
        <w:tc>
          <w:tcPr>
            <w:tcW w:w="1418" w:type="dxa"/>
            <w:noWrap/>
            <w:hideMark/>
          </w:tcPr>
          <w:p w14:paraId="49070B1F" w14:textId="77777777" w:rsidR="004248E2" w:rsidRPr="004248E2" w:rsidRDefault="004248E2" w:rsidP="004248E2">
            <w:pPr>
              <w:rPr>
                <w:color w:val="000000" w:themeColor="text1"/>
              </w:rPr>
            </w:pPr>
            <w:r w:rsidRPr="004248E2">
              <w:rPr>
                <w:color w:val="000000" w:themeColor="text1"/>
              </w:rPr>
              <w:t>3.01</w:t>
            </w:r>
          </w:p>
        </w:tc>
        <w:tc>
          <w:tcPr>
            <w:tcW w:w="5418" w:type="dxa"/>
            <w:noWrap/>
            <w:hideMark/>
          </w:tcPr>
          <w:p w14:paraId="49070B20" w14:textId="77777777" w:rsidR="004248E2" w:rsidRPr="004248E2" w:rsidRDefault="004248E2" w:rsidP="004248E2">
            <w:pPr>
              <w:rPr>
                <w:color w:val="000000" w:themeColor="text1"/>
              </w:rPr>
            </w:pPr>
            <w:r w:rsidRPr="004248E2">
              <w:rPr>
                <w:color w:val="000000" w:themeColor="text1"/>
              </w:rPr>
              <w:t>Breathlessness</w:t>
            </w:r>
          </w:p>
        </w:tc>
      </w:tr>
      <w:tr w:rsidR="004248E2" w:rsidRPr="004248E2" w14:paraId="49070B25" w14:textId="77777777" w:rsidTr="004248E2">
        <w:trPr>
          <w:trHeight w:val="300"/>
        </w:trPr>
        <w:tc>
          <w:tcPr>
            <w:tcW w:w="1384" w:type="dxa"/>
            <w:noWrap/>
            <w:hideMark/>
          </w:tcPr>
          <w:p w14:paraId="49070B22" w14:textId="77777777" w:rsidR="004248E2" w:rsidRPr="004248E2" w:rsidRDefault="004248E2" w:rsidP="004248E2">
            <w:pPr>
              <w:rPr>
                <w:color w:val="000000" w:themeColor="text1"/>
              </w:rPr>
            </w:pPr>
            <w:r w:rsidRPr="004248E2">
              <w:rPr>
                <w:color w:val="000000" w:themeColor="text1"/>
              </w:rPr>
              <w:t>15</w:t>
            </w:r>
          </w:p>
        </w:tc>
        <w:tc>
          <w:tcPr>
            <w:tcW w:w="1418" w:type="dxa"/>
            <w:noWrap/>
            <w:hideMark/>
          </w:tcPr>
          <w:p w14:paraId="49070B23" w14:textId="77777777" w:rsidR="004248E2" w:rsidRPr="004248E2" w:rsidRDefault="004248E2" w:rsidP="004248E2">
            <w:pPr>
              <w:rPr>
                <w:color w:val="000000" w:themeColor="text1"/>
              </w:rPr>
            </w:pPr>
            <w:r w:rsidRPr="004248E2">
              <w:rPr>
                <w:color w:val="000000" w:themeColor="text1"/>
              </w:rPr>
              <w:t>3.04</w:t>
            </w:r>
          </w:p>
        </w:tc>
        <w:tc>
          <w:tcPr>
            <w:tcW w:w="5418" w:type="dxa"/>
            <w:noWrap/>
            <w:hideMark/>
          </w:tcPr>
          <w:p w14:paraId="49070B24" w14:textId="77777777" w:rsidR="004248E2" w:rsidRPr="004248E2" w:rsidRDefault="004248E2" w:rsidP="004248E2">
            <w:pPr>
              <w:rPr>
                <w:color w:val="000000" w:themeColor="text1"/>
              </w:rPr>
            </w:pPr>
            <w:r w:rsidRPr="004248E2">
              <w:rPr>
                <w:color w:val="000000" w:themeColor="text1"/>
              </w:rPr>
              <w:t>Peripheral oedema</w:t>
            </w:r>
          </w:p>
        </w:tc>
      </w:tr>
      <w:tr w:rsidR="004248E2" w:rsidRPr="004248E2" w14:paraId="49070B29" w14:textId="77777777" w:rsidTr="004248E2">
        <w:trPr>
          <w:trHeight w:val="300"/>
        </w:trPr>
        <w:tc>
          <w:tcPr>
            <w:tcW w:w="1384" w:type="dxa"/>
            <w:noWrap/>
            <w:hideMark/>
          </w:tcPr>
          <w:p w14:paraId="49070B26" w14:textId="77777777" w:rsidR="004248E2" w:rsidRPr="004248E2" w:rsidRDefault="004248E2" w:rsidP="004248E2">
            <w:pPr>
              <w:rPr>
                <w:color w:val="000000" w:themeColor="text1"/>
              </w:rPr>
            </w:pPr>
            <w:r w:rsidRPr="004248E2">
              <w:rPr>
                <w:color w:val="000000" w:themeColor="text1"/>
              </w:rPr>
              <w:t>16</w:t>
            </w:r>
          </w:p>
        </w:tc>
        <w:tc>
          <w:tcPr>
            <w:tcW w:w="1418" w:type="dxa"/>
            <w:noWrap/>
            <w:hideMark/>
          </w:tcPr>
          <w:p w14:paraId="49070B27" w14:textId="77777777" w:rsidR="004248E2" w:rsidRPr="004248E2" w:rsidRDefault="004248E2" w:rsidP="004248E2">
            <w:pPr>
              <w:rPr>
                <w:color w:val="000000" w:themeColor="text1"/>
              </w:rPr>
            </w:pPr>
            <w:r w:rsidRPr="004248E2">
              <w:rPr>
                <w:color w:val="000000" w:themeColor="text1"/>
              </w:rPr>
              <w:t>4.00</w:t>
            </w:r>
          </w:p>
        </w:tc>
        <w:tc>
          <w:tcPr>
            <w:tcW w:w="5418" w:type="dxa"/>
            <w:noWrap/>
            <w:hideMark/>
          </w:tcPr>
          <w:p w14:paraId="49070B28" w14:textId="77777777" w:rsidR="004248E2" w:rsidRPr="004248E2" w:rsidRDefault="004248E2" w:rsidP="004248E2">
            <w:pPr>
              <w:rPr>
                <w:color w:val="000000" w:themeColor="text1"/>
              </w:rPr>
            </w:pPr>
            <w:r w:rsidRPr="004248E2">
              <w:rPr>
                <w:color w:val="000000" w:themeColor="text1"/>
              </w:rPr>
              <w:t>IHD</w:t>
            </w:r>
          </w:p>
        </w:tc>
      </w:tr>
      <w:tr w:rsidR="004248E2" w:rsidRPr="004248E2" w14:paraId="49070B2D" w14:textId="77777777" w:rsidTr="004248E2">
        <w:trPr>
          <w:trHeight w:val="300"/>
        </w:trPr>
        <w:tc>
          <w:tcPr>
            <w:tcW w:w="1384" w:type="dxa"/>
            <w:noWrap/>
            <w:hideMark/>
          </w:tcPr>
          <w:p w14:paraId="49070B2A" w14:textId="77777777" w:rsidR="004248E2" w:rsidRPr="004248E2" w:rsidRDefault="004248E2" w:rsidP="004248E2">
            <w:pPr>
              <w:rPr>
                <w:color w:val="000000" w:themeColor="text1"/>
              </w:rPr>
            </w:pPr>
            <w:r w:rsidRPr="004248E2">
              <w:rPr>
                <w:color w:val="000000" w:themeColor="text1"/>
              </w:rPr>
              <w:t>17</w:t>
            </w:r>
          </w:p>
        </w:tc>
        <w:tc>
          <w:tcPr>
            <w:tcW w:w="1418" w:type="dxa"/>
            <w:noWrap/>
            <w:hideMark/>
          </w:tcPr>
          <w:p w14:paraId="49070B2B" w14:textId="77777777" w:rsidR="004248E2" w:rsidRPr="004248E2" w:rsidRDefault="004248E2" w:rsidP="004248E2">
            <w:pPr>
              <w:rPr>
                <w:color w:val="000000" w:themeColor="text1"/>
              </w:rPr>
            </w:pPr>
            <w:r w:rsidRPr="004248E2">
              <w:rPr>
                <w:color w:val="000000" w:themeColor="text1"/>
              </w:rPr>
              <w:t>4.07</w:t>
            </w:r>
          </w:p>
        </w:tc>
        <w:tc>
          <w:tcPr>
            <w:tcW w:w="5418" w:type="dxa"/>
            <w:noWrap/>
            <w:hideMark/>
          </w:tcPr>
          <w:p w14:paraId="49070B2C" w14:textId="77777777" w:rsidR="004248E2" w:rsidRPr="004248E2" w:rsidRDefault="004248E2" w:rsidP="004248E2">
            <w:pPr>
              <w:rPr>
                <w:color w:val="000000" w:themeColor="text1"/>
              </w:rPr>
            </w:pPr>
            <w:r w:rsidRPr="004248E2">
              <w:rPr>
                <w:color w:val="000000" w:themeColor="text1"/>
              </w:rPr>
              <w:t>Device therapy (prior to or during this admission)</w:t>
            </w:r>
          </w:p>
        </w:tc>
      </w:tr>
      <w:tr w:rsidR="004248E2" w:rsidRPr="004248E2" w14:paraId="49070B31" w14:textId="77777777" w:rsidTr="004248E2">
        <w:trPr>
          <w:trHeight w:val="300"/>
        </w:trPr>
        <w:tc>
          <w:tcPr>
            <w:tcW w:w="1384" w:type="dxa"/>
            <w:noWrap/>
            <w:hideMark/>
          </w:tcPr>
          <w:p w14:paraId="49070B2E" w14:textId="77777777" w:rsidR="004248E2" w:rsidRPr="004248E2" w:rsidRDefault="004248E2" w:rsidP="004248E2">
            <w:pPr>
              <w:rPr>
                <w:color w:val="000000" w:themeColor="text1"/>
              </w:rPr>
            </w:pPr>
            <w:r w:rsidRPr="004248E2">
              <w:rPr>
                <w:color w:val="000000" w:themeColor="text1"/>
              </w:rPr>
              <w:t>18</w:t>
            </w:r>
          </w:p>
        </w:tc>
        <w:tc>
          <w:tcPr>
            <w:tcW w:w="1418" w:type="dxa"/>
            <w:noWrap/>
            <w:hideMark/>
          </w:tcPr>
          <w:p w14:paraId="49070B2F" w14:textId="77777777" w:rsidR="004248E2" w:rsidRPr="004248E2" w:rsidRDefault="004248E2" w:rsidP="004248E2">
            <w:pPr>
              <w:rPr>
                <w:color w:val="000000" w:themeColor="text1"/>
              </w:rPr>
            </w:pPr>
            <w:r w:rsidRPr="004248E2">
              <w:rPr>
                <w:color w:val="000000" w:themeColor="text1"/>
              </w:rPr>
              <w:t>4.08</w:t>
            </w:r>
          </w:p>
        </w:tc>
        <w:tc>
          <w:tcPr>
            <w:tcW w:w="5418" w:type="dxa"/>
            <w:noWrap/>
            <w:hideMark/>
          </w:tcPr>
          <w:p w14:paraId="49070B30" w14:textId="77777777" w:rsidR="004248E2" w:rsidRPr="004248E2" w:rsidRDefault="004248E2" w:rsidP="004248E2">
            <w:pPr>
              <w:rPr>
                <w:color w:val="000000" w:themeColor="text1"/>
              </w:rPr>
            </w:pPr>
            <w:r w:rsidRPr="004248E2">
              <w:rPr>
                <w:color w:val="000000" w:themeColor="text1"/>
              </w:rPr>
              <w:t>Device mode (prior to or during this admission)</w:t>
            </w:r>
          </w:p>
        </w:tc>
      </w:tr>
      <w:tr w:rsidR="004248E2" w:rsidRPr="004248E2" w14:paraId="49070B35" w14:textId="77777777" w:rsidTr="004248E2">
        <w:trPr>
          <w:trHeight w:val="300"/>
        </w:trPr>
        <w:tc>
          <w:tcPr>
            <w:tcW w:w="1384" w:type="dxa"/>
            <w:noWrap/>
            <w:hideMark/>
          </w:tcPr>
          <w:p w14:paraId="49070B32" w14:textId="77777777" w:rsidR="004248E2" w:rsidRPr="004248E2" w:rsidRDefault="004248E2" w:rsidP="004248E2">
            <w:pPr>
              <w:rPr>
                <w:color w:val="000000" w:themeColor="text1"/>
              </w:rPr>
            </w:pPr>
            <w:r w:rsidRPr="004248E2">
              <w:rPr>
                <w:color w:val="000000" w:themeColor="text1"/>
              </w:rPr>
              <w:lastRenderedPageBreak/>
              <w:t>19</w:t>
            </w:r>
          </w:p>
        </w:tc>
        <w:tc>
          <w:tcPr>
            <w:tcW w:w="1418" w:type="dxa"/>
            <w:noWrap/>
            <w:hideMark/>
          </w:tcPr>
          <w:p w14:paraId="49070B33" w14:textId="77777777" w:rsidR="004248E2" w:rsidRPr="004248E2" w:rsidRDefault="004248E2" w:rsidP="004248E2">
            <w:pPr>
              <w:rPr>
                <w:color w:val="000000" w:themeColor="text1"/>
              </w:rPr>
            </w:pPr>
            <w:r w:rsidRPr="004248E2">
              <w:rPr>
                <w:color w:val="000000" w:themeColor="text1"/>
              </w:rPr>
              <w:t>4.09</w:t>
            </w:r>
          </w:p>
        </w:tc>
        <w:tc>
          <w:tcPr>
            <w:tcW w:w="5418" w:type="dxa"/>
            <w:noWrap/>
            <w:hideMark/>
          </w:tcPr>
          <w:p w14:paraId="49070B34" w14:textId="77777777" w:rsidR="004248E2" w:rsidRPr="004248E2" w:rsidRDefault="004248E2" w:rsidP="004248E2">
            <w:pPr>
              <w:rPr>
                <w:color w:val="000000" w:themeColor="text1"/>
              </w:rPr>
            </w:pPr>
            <w:r w:rsidRPr="004248E2">
              <w:rPr>
                <w:color w:val="000000" w:themeColor="text1"/>
              </w:rPr>
              <w:t>Valve disease</w:t>
            </w:r>
          </w:p>
        </w:tc>
      </w:tr>
      <w:tr w:rsidR="004248E2" w:rsidRPr="004248E2" w14:paraId="49070B39" w14:textId="77777777" w:rsidTr="004248E2">
        <w:trPr>
          <w:trHeight w:val="300"/>
        </w:trPr>
        <w:tc>
          <w:tcPr>
            <w:tcW w:w="1384" w:type="dxa"/>
            <w:noWrap/>
            <w:hideMark/>
          </w:tcPr>
          <w:p w14:paraId="49070B36" w14:textId="77777777" w:rsidR="004248E2" w:rsidRPr="004248E2" w:rsidRDefault="004248E2" w:rsidP="004248E2">
            <w:pPr>
              <w:rPr>
                <w:color w:val="000000" w:themeColor="text1"/>
              </w:rPr>
            </w:pPr>
            <w:r w:rsidRPr="004248E2">
              <w:rPr>
                <w:color w:val="000000" w:themeColor="text1"/>
              </w:rPr>
              <w:t>20</w:t>
            </w:r>
          </w:p>
        </w:tc>
        <w:tc>
          <w:tcPr>
            <w:tcW w:w="1418" w:type="dxa"/>
            <w:noWrap/>
            <w:hideMark/>
          </w:tcPr>
          <w:p w14:paraId="49070B37" w14:textId="77777777" w:rsidR="004248E2" w:rsidRPr="004248E2" w:rsidRDefault="004248E2" w:rsidP="004248E2">
            <w:pPr>
              <w:rPr>
                <w:color w:val="000000" w:themeColor="text1"/>
              </w:rPr>
            </w:pPr>
            <w:r w:rsidRPr="004248E2">
              <w:rPr>
                <w:color w:val="000000" w:themeColor="text1"/>
              </w:rPr>
              <w:t>4.10</w:t>
            </w:r>
          </w:p>
        </w:tc>
        <w:tc>
          <w:tcPr>
            <w:tcW w:w="5418" w:type="dxa"/>
            <w:noWrap/>
            <w:hideMark/>
          </w:tcPr>
          <w:p w14:paraId="49070B38" w14:textId="77777777" w:rsidR="004248E2" w:rsidRPr="004248E2" w:rsidRDefault="004248E2" w:rsidP="004248E2">
            <w:pPr>
              <w:rPr>
                <w:color w:val="000000" w:themeColor="text1"/>
              </w:rPr>
            </w:pPr>
            <w:r w:rsidRPr="004248E2">
              <w:rPr>
                <w:color w:val="000000" w:themeColor="text1"/>
              </w:rPr>
              <w:t>Congenital heart disease</w:t>
            </w:r>
          </w:p>
        </w:tc>
      </w:tr>
      <w:tr w:rsidR="004248E2" w:rsidRPr="004248E2" w14:paraId="49070B3D" w14:textId="77777777" w:rsidTr="004248E2">
        <w:trPr>
          <w:trHeight w:val="300"/>
        </w:trPr>
        <w:tc>
          <w:tcPr>
            <w:tcW w:w="1384" w:type="dxa"/>
            <w:noWrap/>
            <w:hideMark/>
          </w:tcPr>
          <w:p w14:paraId="49070B3A" w14:textId="77777777" w:rsidR="004248E2" w:rsidRPr="004248E2" w:rsidRDefault="004248E2" w:rsidP="004248E2">
            <w:pPr>
              <w:rPr>
                <w:color w:val="000000" w:themeColor="text1"/>
              </w:rPr>
            </w:pPr>
            <w:r w:rsidRPr="004248E2">
              <w:rPr>
                <w:color w:val="000000" w:themeColor="text1"/>
              </w:rPr>
              <w:t>21</w:t>
            </w:r>
          </w:p>
        </w:tc>
        <w:tc>
          <w:tcPr>
            <w:tcW w:w="1418" w:type="dxa"/>
            <w:noWrap/>
            <w:hideMark/>
          </w:tcPr>
          <w:p w14:paraId="49070B3B" w14:textId="77777777" w:rsidR="004248E2" w:rsidRPr="004248E2" w:rsidRDefault="004248E2" w:rsidP="004248E2">
            <w:pPr>
              <w:rPr>
                <w:color w:val="000000" w:themeColor="text1"/>
              </w:rPr>
            </w:pPr>
            <w:r w:rsidRPr="004248E2">
              <w:rPr>
                <w:color w:val="000000" w:themeColor="text1"/>
              </w:rPr>
              <w:t>4.12</w:t>
            </w:r>
          </w:p>
        </w:tc>
        <w:tc>
          <w:tcPr>
            <w:tcW w:w="5418" w:type="dxa"/>
            <w:noWrap/>
            <w:hideMark/>
          </w:tcPr>
          <w:p w14:paraId="49070B3C" w14:textId="77777777" w:rsidR="004248E2" w:rsidRPr="004248E2" w:rsidRDefault="004248E2" w:rsidP="004248E2">
            <w:pPr>
              <w:rPr>
                <w:color w:val="000000" w:themeColor="text1"/>
              </w:rPr>
            </w:pPr>
            <w:r w:rsidRPr="004248E2">
              <w:rPr>
                <w:color w:val="000000" w:themeColor="text1"/>
              </w:rPr>
              <w:t>Hypertension</w:t>
            </w:r>
          </w:p>
        </w:tc>
      </w:tr>
      <w:tr w:rsidR="004248E2" w:rsidRPr="004248E2" w14:paraId="49070B41" w14:textId="77777777" w:rsidTr="004248E2">
        <w:trPr>
          <w:trHeight w:val="300"/>
        </w:trPr>
        <w:tc>
          <w:tcPr>
            <w:tcW w:w="1384" w:type="dxa"/>
            <w:noWrap/>
            <w:hideMark/>
          </w:tcPr>
          <w:p w14:paraId="49070B3E" w14:textId="77777777" w:rsidR="004248E2" w:rsidRPr="004248E2" w:rsidRDefault="004248E2" w:rsidP="004248E2">
            <w:pPr>
              <w:rPr>
                <w:color w:val="000000" w:themeColor="text1"/>
              </w:rPr>
            </w:pPr>
            <w:r w:rsidRPr="004248E2">
              <w:rPr>
                <w:color w:val="000000" w:themeColor="text1"/>
              </w:rPr>
              <w:t>22</w:t>
            </w:r>
          </w:p>
        </w:tc>
        <w:tc>
          <w:tcPr>
            <w:tcW w:w="1418" w:type="dxa"/>
            <w:noWrap/>
            <w:hideMark/>
          </w:tcPr>
          <w:p w14:paraId="49070B3F" w14:textId="77777777" w:rsidR="004248E2" w:rsidRPr="004248E2" w:rsidRDefault="004248E2" w:rsidP="004248E2">
            <w:pPr>
              <w:rPr>
                <w:color w:val="000000" w:themeColor="text1"/>
              </w:rPr>
            </w:pPr>
            <w:r w:rsidRPr="004248E2">
              <w:rPr>
                <w:color w:val="000000" w:themeColor="text1"/>
              </w:rPr>
              <w:t>4.14</w:t>
            </w:r>
          </w:p>
        </w:tc>
        <w:tc>
          <w:tcPr>
            <w:tcW w:w="5418" w:type="dxa"/>
            <w:noWrap/>
            <w:hideMark/>
          </w:tcPr>
          <w:p w14:paraId="49070B40" w14:textId="77777777" w:rsidR="004248E2" w:rsidRPr="004248E2" w:rsidRDefault="004248E2" w:rsidP="004248E2">
            <w:pPr>
              <w:rPr>
                <w:color w:val="000000" w:themeColor="text1"/>
              </w:rPr>
            </w:pPr>
            <w:r w:rsidRPr="004248E2">
              <w:rPr>
                <w:color w:val="000000" w:themeColor="text1"/>
              </w:rPr>
              <w:t>Diabetes</w:t>
            </w:r>
          </w:p>
        </w:tc>
      </w:tr>
      <w:tr w:rsidR="004248E2" w:rsidRPr="004248E2" w14:paraId="49070B45" w14:textId="77777777" w:rsidTr="004248E2">
        <w:trPr>
          <w:trHeight w:val="300"/>
        </w:trPr>
        <w:tc>
          <w:tcPr>
            <w:tcW w:w="1384" w:type="dxa"/>
            <w:noWrap/>
            <w:hideMark/>
          </w:tcPr>
          <w:p w14:paraId="49070B42" w14:textId="77777777" w:rsidR="004248E2" w:rsidRPr="004248E2" w:rsidRDefault="004248E2" w:rsidP="004248E2">
            <w:pPr>
              <w:rPr>
                <w:color w:val="000000" w:themeColor="text1"/>
              </w:rPr>
            </w:pPr>
            <w:r w:rsidRPr="004248E2">
              <w:rPr>
                <w:color w:val="000000" w:themeColor="text1"/>
              </w:rPr>
              <w:t>23</w:t>
            </w:r>
          </w:p>
        </w:tc>
        <w:tc>
          <w:tcPr>
            <w:tcW w:w="1418" w:type="dxa"/>
            <w:noWrap/>
            <w:hideMark/>
          </w:tcPr>
          <w:p w14:paraId="49070B43" w14:textId="77777777" w:rsidR="004248E2" w:rsidRPr="004248E2" w:rsidRDefault="004248E2" w:rsidP="004248E2">
            <w:pPr>
              <w:rPr>
                <w:color w:val="000000" w:themeColor="text1"/>
              </w:rPr>
            </w:pPr>
            <w:r w:rsidRPr="004248E2">
              <w:rPr>
                <w:color w:val="000000" w:themeColor="text1"/>
              </w:rPr>
              <w:t>4.14a</w:t>
            </w:r>
          </w:p>
        </w:tc>
        <w:tc>
          <w:tcPr>
            <w:tcW w:w="5418" w:type="dxa"/>
            <w:noWrap/>
            <w:hideMark/>
          </w:tcPr>
          <w:p w14:paraId="49070B44" w14:textId="77777777" w:rsidR="004248E2" w:rsidRPr="004248E2" w:rsidRDefault="004248E2" w:rsidP="004248E2">
            <w:pPr>
              <w:rPr>
                <w:color w:val="000000" w:themeColor="text1"/>
              </w:rPr>
            </w:pPr>
            <w:r w:rsidRPr="004248E2">
              <w:rPr>
                <w:color w:val="000000" w:themeColor="text1"/>
              </w:rPr>
              <w:t>Asthma</w:t>
            </w:r>
          </w:p>
        </w:tc>
      </w:tr>
      <w:tr w:rsidR="004248E2" w:rsidRPr="004248E2" w14:paraId="49070B49" w14:textId="77777777" w:rsidTr="004248E2">
        <w:trPr>
          <w:trHeight w:val="300"/>
        </w:trPr>
        <w:tc>
          <w:tcPr>
            <w:tcW w:w="1384" w:type="dxa"/>
            <w:noWrap/>
            <w:hideMark/>
          </w:tcPr>
          <w:p w14:paraId="49070B46" w14:textId="77777777" w:rsidR="004248E2" w:rsidRPr="004248E2" w:rsidRDefault="004248E2" w:rsidP="004248E2">
            <w:pPr>
              <w:rPr>
                <w:color w:val="000000" w:themeColor="text1"/>
              </w:rPr>
            </w:pPr>
            <w:r w:rsidRPr="004248E2">
              <w:rPr>
                <w:color w:val="000000" w:themeColor="text1"/>
              </w:rPr>
              <w:t>24</w:t>
            </w:r>
          </w:p>
        </w:tc>
        <w:tc>
          <w:tcPr>
            <w:tcW w:w="1418" w:type="dxa"/>
            <w:noWrap/>
            <w:hideMark/>
          </w:tcPr>
          <w:p w14:paraId="49070B47" w14:textId="77777777" w:rsidR="004248E2" w:rsidRPr="004248E2" w:rsidRDefault="004248E2" w:rsidP="004248E2">
            <w:pPr>
              <w:rPr>
                <w:color w:val="000000" w:themeColor="text1"/>
              </w:rPr>
            </w:pPr>
            <w:r w:rsidRPr="004248E2">
              <w:rPr>
                <w:color w:val="000000" w:themeColor="text1"/>
              </w:rPr>
              <w:t>4.15</w:t>
            </w:r>
          </w:p>
        </w:tc>
        <w:tc>
          <w:tcPr>
            <w:tcW w:w="5418" w:type="dxa"/>
            <w:noWrap/>
            <w:hideMark/>
          </w:tcPr>
          <w:p w14:paraId="49070B48" w14:textId="77777777" w:rsidR="004248E2" w:rsidRPr="004248E2" w:rsidRDefault="004248E2" w:rsidP="004248E2">
            <w:pPr>
              <w:rPr>
                <w:color w:val="000000" w:themeColor="text1"/>
              </w:rPr>
            </w:pPr>
            <w:r w:rsidRPr="004248E2">
              <w:rPr>
                <w:color w:val="000000" w:themeColor="text1"/>
              </w:rPr>
              <w:t>Cerebral vascular accident (CVA)</w:t>
            </w:r>
          </w:p>
        </w:tc>
      </w:tr>
      <w:tr w:rsidR="004248E2" w:rsidRPr="004248E2" w14:paraId="49070B4D" w14:textId="77777777" w:rsidTr="004248E2">
        <w:trPr>
          <w:trHeight w:val="300"/>
        </w:trPr>
        <w:tc>
          <w:tcPr>
            <w:tcW w:w="1384" w:type="dxa"/>
            <w:noWrap/>
            <w:hideMark/>
          </w:tcPr>
          <w:p w14:paraId="49070B4A" w14:textId="77777777" w:rsidR="004248E2" w:rsidRPr="004248E2" w:rsidRDefault="004248E2" w:rsidP="004248E2">
            <w:pPr>
              <w:rPr>
                <w:color w:val="000000" w:themeColor="text1"/>
              </w:rPr>
            </w:pPr>
            <w:r w:rsidRPr="004248E2">
              <w:rPr>
                <w:color w:val="000000" w:themeColor="text1"/>
              </w:rPr>
              <w:t>25</w:t>
            </w:r>
          </w:p>
        </w:tc>
        <w:tc>
          <w:tcPr>
            <w:tcW w:w="1418" w:type="dxa"/>
            <w:noWrap/>
            <w:hideMark/>
          </w:tcPr>
          <w:p w14:paraId="49070B4B" w14:textId="77777777" w:rsidR="004248E2" w:rsidRPr="004248E2" w:rsidRDefault="004248E2" w:rsidP="004248E2">
            <w:pPr>
              <w:rPr>
                <w:color w:val="000000" w:themeColor="text1"/>
              </w:rPr>
            </w:pPr>
            <w:r w:rsidRPr="004248E2">
              <w:rPr>
                <w:color w:val="000000" w:themeColor="text1"/>
              </w:rPr>
              <w:t>4.17</w:t>
            </w:r>
          </w:p>
        </w:tc>
        <w:tc>
          <w:tcPr>
            <w:tcW w:w="5418" w:type="dxa"/>
            <w:noWrap/>
            <w:hideMark/>
          </w:tcPr>
          <w:p w14:paraId="49070B4C" w14:textId="77777777" w:rsidR="004248E2" w:rsidRPr="004248E2" w:rsidRDefault="004248E2" w:rsidP="004248E2">
            <w:pPr>
              <w:rPr>
                <w:color w:val="000000" w:themeColor="text1"/>
              </w:rPr>
            </w:pPr>
            <w:r w:rsidRPr="004248E2">
              <w:rPr>
                <w:color w:val="000000" w:themeColor="text1"/>
              </w:rPr>
              <w:t>Chronic obstructive pulmonary disease (COPD)</w:t>
            </w:r>
          </w:p>
        </w:tc>
      </w:tr>
      <w:tr w:rsidR="004248E2" w:rsidRPr="004248E2" w14:paraId="49070B51" w14:textId="77777777" w:rsidTr="004248E2">
        <w:trPr>
          <w:trHeight w:val="300"/>
        </w:trPr>
        <w:tc>
          <w:tcPr>
            <w:tcW w:w="1384" w:type="dxa"/>
            <w:noWrap/>
            <w:hideMark/>
          </w:tcPr>
          <w:p w14:paraId="49070B4E" w14:textId="77777777" w:rsidR="004248E2" w:rsidRPr="004248E2" w:rsidRDefault="004248E2" w:rsidP="004248E2">
            <w:pPr>
              <w:rPr>
                <w:color w:val="000000" w:themeColor="text1"/>
              </w:rPr>
            </w:pPr>
            <w:r w:rsidRPr="004248E2">
              <w:rPr>
                <w:color w:val="000000" w:themeColor="text1"/>
              </w:rPr>
              <w:t>26</w:t>
            </w:r>
          </w:p>
        </w:tc>
        <w:tc>
          <w:tcPr>
            <w:tcW w:w="1418" w:type="dxa"/>
            <w:noWrap/>
            <w:hideMark/>
          </w:tcPr>
          <w:p w14:paraId="49070B4F" w14:textId="77777777" w:rsidR="004248E2" w:rsidRPr="004248E2" w:rsidRDefault="004248E2" w:rsidP="004248E2">
            <w:pPr>
              <w:rPr>
                <w:color w:val="000000" w:themeColor="text1"/>
              </w:rPr>
            </w:pPr>
            <w:r w:rsidRPr="004248E2">
              <w:rPr>
                <w:color w:val="000000" w:themeColor="text1"/>
              </w:rPr>
              <w:t>5.01</w:t>
            </w:r>
          </w:p>
        </w:tc>
        <w:tc>
          <w:tcPr>
            <w:tcW w:w="5418" w:type="dxa"/>
            <w:noWrap/>
            <w:hideMark/>
          </w:tcPr>
          <w:p w14:paraId="49070B50" w14:textId="77777777" w:rsidR="004248E2" w:rsidRPr="004248E2" w:rsidRDefault="004248E2" w:rsidP="004248E2">
            <w:pPr>
              <w:rPr>
                <w:color w:val="000000" w:themeColor="text1"/>
              </w:rPr>
            </w:pPr>
            <w:r w:rsidRPr="004248E2">
              <w:rPr>
                <w:color w:val="000000" w:themeColor="text1"/>
              </w:rPr>
              <w:t>Alcohol (units/week)</w:t>
            </w:r>
          </w:p>
        </w:tc>
      </w:tr>
      <w:tr w:rsidR="004248E2" w:rsidRPr="004248E2" w14:paraId="49070B55" w14:textId="77777777" w:rsidTr="004248E2">
        <w:trPr>
          <w:trHeight w:val="300"/>
        </w:trPr>
        <w:tc>
          <w:tcPr>
            <w:tcW w:w="1384" w:type="dxa"/>
            <w:noWrap/>
            <w:hideMark/>
          </w:tcPr>
          <w:p w14:paraId="49070B52" w14:textId="77777777" w:rsidR="004248E2" w:rsidRPr="004248E2" w:rsidRDefault="004248E2" w:rsidP="004248E2">
            <w:pPr>
              <w:rPr>
                <w:color w:val="000000" w:themeColor="text1"/>
              </w:rPr>
            </w:pPr>
            <w:r w:rsidRPr="004248E2">
              <w:rPr>
                <w:color w:val="000000" w:themeColor="text1"/>
              </w:rPr>
              <w:t>27</w:t>
            </w:r>
          </w:p>
        </w:tc>
        <w:tc>
          <w:tcPr>
            <w:tcW w:w="1418" w:type="dxa"/>
            <w:noWrap/>
            <w:hideMark/>
          </w:tcPr>
          <w:p w14:paraId="49070B53" w14:textId="77777777" w:rsidR="004248E2" w:rsidRPr="004248E2" w:rsidRDefault="004248E2" w:rsidP="004248E2">
            <w:pPr>
              <w:rPr>
                <w:color w:val="000000" w:themeColor="text1"/>
              </w:rPr>
            </w:pPr>
            <w:r w:rsidRPr="004248E2">
              <w:rPr>
                <w:color w:val="000000" w:themeColor="text1"/>
              </w:rPr>
              <w:t>5.02</w:t>
            </w:r>
          </w:p>
        </w:tc>
        <w:tc>
          <w:tcPr>
            <w:tcW w:w="5418" w:type="dxa"/>
            <w:noWrap/>
            <w:hideMark/>
          </w:tcPr>
          <w:p w14:paraId="49070B54" w14:textId="77777777" w:rsidR="004248E2" w:rsidRPr="004248E2" w:rsidRDefault="004248E2" w:rsidP="004248E2">
            <w:pPr>
              <w:rPr>
                <w:color w:val="000000" w:themeColor="text1"/>
              </w:rPr>
            </w:pPr>
            <w:r w:rsidRPr="004248E2">
              <w:rPr>
                <w:color w:val="000000" w:themeColor="text1"/>
              </w:rPr>
              <w:t>Smoking history</w:t>
            </w:r>
          </w:p>
        </w:tc>
      </w:tr>
      <w:tr w:rsidR="004248E2" w:rsidRPr="004248E2" w14:paraId="49070B59" w14:textId="77777777" w:rsidTr="004248E2">
        <w:trPr>
          <w:trHeight w:val="300"/>
        </w:trPr>
        <w:tc>
          <w:tcPr>
            <w:tcW w:w="1384" w:type="dxa"/>
            <w:noWrap/>
            <w:hideMark/>
          </w:tcPr>
          <w:p w14:paraId="49070B56" w14:textId="77777777" w:rsidR="004248E2" w:rsidRPr="004248E2" w:rsidRDefault="004248E2" w:rsidP="004248E2">
            <w:pPr>
              <w:rPr>
                <w:color w:val="000000" w:themeColor="text1"/>
              </w:rPr>
            </w:pPr>
            <w:r w:rsidRPr="004248E2">
              <w:rPr>
                <w:color w:val="000000" w:themeColor="text1"/>
              </w:rPr>
              <w:t>28</w:t>
            </w:r>
          </w:p>
        </w:tc>
        <w:tc>
          <w:tcPr>
            <w:tcW w:w="1418" w:type="dxa"/>
            <w:noWrap/>
            <w:hideMark/>
          </w:tcPr>
          <w:p w14:paraId="49070B57" w14:textId="77777777" w:rsidR="004248E2" w:rsidRPr="004248E2" w:rsidRDefault="004248E2" w:rsidP="004248E2">
            <w:pPr>
              <w:rPr>
                <w:color w:val="000000" w:themeColor="text1"/>
              </w:rPr>
            </w:pPr>
            <w:r w:rsidRPr="004248E2">
              <w:rPr>
                <w:color w:val="000000" w:themeColor="text1"/>
              </w:rPr>
              <w:t>7.01</w:t>
            </w:r>
          </w:p>
        </w:tc>
        <w:tc>
          <w:tcPr>
            <w:tcW w:w="5418" w:type="dxa"/>
            <w:noWrap/>
            <w:hideMark/>
          </w:tcPr>
          <w:p w14:paraId="49070B58" w14:textId="77777777" w:rsidR="004248E2" w:rsidRPr="004248E2" w:rsidRDefault="004248E2" w:rsidP="004248E2">
            <w:pPr>
              <w:rPr>
                <w:color w:val="000000" w:themeColor="text1"/>
              </w:rPr>
            </w:pPr>
            <w:r w:rsidRPr="004248E2">
              <w:rPr>
                <w:color w:val="000000" w:themeColor="text1"/>
              </w:rPr>
              <w:t>ACE inhibitor (admission)</w:t>
            </w:r>
          </w:p>
        </w:tc>
      </w:tr>
      <w:tr w:rsidR="004248E2" w:rsidRPr="004248E2" w14:paraId="49070B5D" w14:textId="77777777" w:rsidTr="004248E2">
        <w:trPr>
          <w:trHeight w:val="300"/>
        </w:trPr>
        <w:tc>
          <w:tcPr>
            <w:tcW w:w="1384" w:type="dxa"/>
            <w:noWrap/>
            <w:hideMark/>
          </w:tcPr>
          <w:p w14:paraId="49070B5A" w14:textId="77777777" w:rsidR="004248E2" w:rsidRPr="004248E2" w:rsidRDefault="004248E2" w:rsidP="004248E2">
            <w:pPr>
              <w:rPr>
                <w:color w:val="000000" w:themeColor="text1"/>
              </w:rPr>
            </w:pPr>
            <w:r w:rsidRPr="004248E2">
              <w:rPr>
                <w:color w:val="000000" w:themeColor="text1"/>
              </w:rPr>
              <w:t>29</w:t>
            </w:r>
          </w:p>
        </w:tc>
        <w:tc>
          <w:tcPr>
            <w:tcW w:w="1418" w:type="dxa"/>
            <w:noWrap/>
            <w:hideMark/>
          </w:tcPr>
          <w:p w14:paraId="49070B5B" w14:textId="77777777" w:rsidR="004248E2" w:rsidRPr="004248E2" w:rsidRDefault="004248E2" w:rsidP="004248E2">
            <w:pPr>
              <w:rPr>
                <w:color w:val="000000" w:themeColor="text1"/>
              </w:rPr>
            </w:pPr>
            <w:r w:rsidRPr="004248E2">
              <w:rPr>
                <w:color w:val="000000" w:themeColor="text1"/>
              </w:rPr>
              <w:t>7.02</w:t>
            </w:r>
          </w:p>
        </w:tc>
        <w:tc>
          <w:tcPr>
            <w:tcW w:w="5418" w:type="dxa"/>
            <w:noWrap/>
            <w:hideMark/>
          </w:tcPr>
          <w:p w14:paraId="49070B5C" w14:textId="77777777" w:rsidR="004248E2" w:rsidRPr="004248E2" w:rsidRDefault="004248E2" w:rsidP="004248E2">
            <w:pPr>
              <w:rPr>
                <w:color w:val="000000" w:themeColor="text1"/>
              </w:rPr>
            </w:pPr>
            <w:r w:rsidRPr="004248E2">
              <w:rPr>
                <w:color w:val="000000" w:themeColor="text1"/>
              </w:rPr>
              <w:t>ACE inhibitor dose (admission)</w:t>
            </w:r>
          </w:p>
        </w:tc>
      </w:tr>
      <w:tr w:rsidR="004248E2" w:rsidRPr="004248E2" w14:paraId="49070B61" w14:textId="77777777" w:rsidTr="004248E2">
        <w:trPr>
          <w:trHeight w:val="300"/>
        </w:trPr>
        <w:tc>
          <w:tcPr>
            <w:tcW w:w="1384" w:type="dxa"/>
            <w:noWrap/>
            <w:hideMark/>
          </w:tcPr>
          <w:p w14:paraId="49070B5E" w14:textId="77777777" w:rsidR="004248E2" w:rsidRPr="004248E2" w:rsidRDefault="004248E2" w:rsidP="004248E2">
            <w:pPr>
              <w:rPr>
                <w:color w:val="000000" w:themeColor="text1"/>
              </w:rPr>
            </w:pPr>
            <w:r w:rsidRPr="004248E2">
              <w:rPr>
                <w:color w:val="000000" w:themeColor="text1"/>
              </w:rPr>
              <w:t>30</w:t>
            </w:r>
          </w:p>
        </w:tc>
        <w:tc>
          <w:tcPr>
            <w:tcW w:w="1418" w:type="dxa"/>
            <w:noWrap/>
            <w:hideMark/>
          </w:tcPr>
          <w:p w14:paraId="49070B5F" w14:textId="77777777" w:rsidR="004248E2" w:rsidRPr="004248E2" w:rsidRDefault="004248E2" w:rsidP="004248E2">
            <w:pPr>
              <w:rPr>
                <w:color w:val="000000" w:themeColor="text1"/>
              </w:rPr>
            </w:pPr>
            <w:r w:rsidRPr="004248E2">
              <w:rPr>
                <w:color w:val="000000" w:themeColor="text1"/>
              </w:rPr>
              <w:t>7.03</w:t>
            </w:r>
          </w:p>
        </w:tc>
        <w:tc>
          <w:tcPr>
            <w:tcW w:w="5418" w:type="dxa"/>
            <w:noWrap/>
            <w:hideMark/>
          </w:tcPr>
          <w:p w14:paraId="49070B60" w14:textId="77777777" w:rsidR="004248E2" w:rsidRPr="004248E2" w:rsidRDefault="004248E2" w:rsidP="004248E2">
            <w:pPr>
              <w:rPr>
                <w:color w:val="000000" w:themeColor="text1"/>
              </w:rPr>
            </w:pPr>
            <w:r w:rsidRPr="004248E2">
              <w:rPr>
                <w:color w:val="000000" w:themeColor="text1"/>
              </w:rPr>
              <w:t>ACE I contraindication (admission)</w:t>
            </w:r>
          </w:p>
        </w:tc>
      </w:tr>
      <w:tr w:rsidR="004248E2" w:rsidRPr="004248E2" w14:paraId="49070B65" w14:textId="77777777" w:rsidTr="004248E2">
        <w:trPr>
          <w:trHeight w:val="300"/>
        </w:trPr>
        <w:tc>
          <w:tcPr>
            <w:tcW w:w="1384" w:type="dxa"/>
            <w:noWrap/>
            <w:hideMark/>
          </w:tcPr>
          <w:p w14:paraId="49070B62" w14:textId="77777777" w:rsidR="004248E2" w:rsidRPr="004248E2" w:rsidRDefault="004248E2" w:rsidP="004248E2">
            <w:pPr>
              <w:rPr>
                <w:color w:val="000000" w:themeColor="text1"/>
              </w:rPr>
            </w:pPr>
            <w:r w:rsidRPr="004248E2">
              <w:rPr>
                <w:color w:val="000000" w:themeColor="text1"/>
              </w:rPr>
              <w:t>31</w:t>
            </w:r>
          </w:p>
        </w:tc>
        <w:tc>
          <w:tcPr>
            <w:tcW w:w="1418" w:type="dxa"/>
            <w:noWrap/>
            <w:hideMark/>
          </w:tcPr>
          <w:p w14:paraId="49070B63" w14:textId="77777777" w:rsidR="004248E2" w:rsidRPr="004248E2" w:rsidRDefault="004248E2" w:rsidP="004248E2">
            <w:pPr>
              <w:rPr>
                <w:color w:val="000000" w:themeColor="text1"/>
              </w:rPr>
            </w:pPr>
            <w:r w:rsidRPr="004248E2">
              <w:rPr>
                <w:color w:val="000000" w:themeColor="text1"/>
              </w:rPr>
              <w:t>7.04</w:t>
            </w:r>
          </w:p>
        </w:tc>
        <w:tc>
          <w:tcPr>
            <w:tcW w:w="5418" w:type="dxa"/>
            <w:noWrap/>
            <w:hideMark/>
          </w:tcPr>
          <w:p w14:paraId="49070B64" w14:textId="77777777" w:rsidR="004248E2" w:rsidRPr="004248E2" w:rsidRDefault="004248E2" w:rsidP="004248E2">
            <w:pPr>
              <w:rPr>
                <w:color w:val="000000" w:themeColor="text1"/>
              </w:rPr>
            </w:pPr>
            <w:r w:rsidRPr="004248E2">
              <w:rPr>
                <w:color w:val="000000" w:themeColor="text1"/>
              </w:rPr>
              <w:t>ARB (admission)</w:t>
            </w:r>
          </w:p>
        </w:tc>
      </w:tr>
      <w:tr w:rsidR="004248E2" w:rsidRPr="004248E2" w14:paraId="49070B69" w14:textId="77777777" w:rsidTr="004248E2">
        <w:trPr>
          <w:trHeight w:val="300"/>
        </w:trPr>
        <w:tc>
          <w:tcPr>
            <w:tcW w:w="1384" w:type="dxa"/>
            <w:noWrap/>
            <w:hideMark/>
          </w:tcPr>
          <w:p w14:paraId="49070B66" w14:textId="77777777" w:rsidR="004248E2" w:rsidRPr="004248E2" w:rsidRDefault="004248E2" w:rsidP="004248E2">
            <w:pPr>
              <w:rPr>
                <w:color w:val="000000" w:themeColor="text1"/>
              </w:rPr>
            </w:pPr>
            <w:r w:rsidRPr="004248E2">
              <w:rPr>
                <w:color w:val="000000" w:themeColor="text1"/>
              </w:rPr>
              <w:t>32</w:t>
            </w:r>
          </w:p>
        </w:tc>
        <w:tc>
          <w:tcPr>
            <w:tcW w:w="1418" w:type="dxa"/>
            <w:noWrap/>
            <w:hideMark/>
          </w:tcPr>
          <w:p w14:paraId="49070B67" w14:textId="77777777" w:rsidR="004248E2" w:rsidRPr="004248E2" w:rsidRDefault="004248E2" w:rsidP="004248E2">
            <w:pPr>
              <w:rPr>
                <w:color w:val="000000" w:themeColor="text1"/>
              </w:rPr>
            </w:pPr>
            <w:r w:rsidRPr="004248E2">
              <w:rPr>
                <w:color w:val="000000" w:themeColor="text1"/>
              </w:rPr>
              <w:t>7.05</w:t>
            </w:r>
          </w:p>
        </w:tc>
        <w:tc>
          <w:tcPr>
            <w:tcW w:w="5418" w:type="dxa"/>
            <w:noWrap/>
            <w:hideMark/>
          </w:tcPr>
          <w:p w14:paraId="49070B68" w14:textId="77777777" w:rsidR="004248E2" w:rsidRPr="004248E2" w:rsidRDefault="004248E2" w:rsidP="004248E2">
            <w:pPr>
              <w:rPr>
                <w:color w:val="000000" w:themeColor="text1"/>
              </w:rPr>
            </w:pPr>
            <w:r w:rsidRPr="004248E2">
              <w:rPr>
                <w:color w:val="000000" w:themeColor="text1"/>
              </w:rPr>
              <w:t>ARB dose (admission)</w:t>
            </w:r>
          </w:p>
        </w:tc>
      </w:tr>
      <w:tr w:rsidR="004248E2" w:rsidRPr="004248E2" w14:paraId="49070B6D" w14:textId="77777777" w:rsidTr="004248E2">
        <w:trPr>
          <w:trHeight w:val="300"/>
        </w:trPr>
        <w:tc>
          <w:tcPr>
            <w:tcW w:w="1384" w:type="dxa"/>
            <w:noWrap/>
            <w:hideMark/>
          </w:tcPr>
          <w:p w14:paraId="49070B6A" w14:textId="77777777" w:rsidR="004248E2" w:rsidRPr="004248E2" w:rsidRDefault="004248E2" w:rsidP="004248E2">
            <w:pPr>
              <w:rPr>
                <w:color w:val="000000" w:themeColor="text1"/>
              </w:rPr>
            </w:pPr>
            <w:r w:rsidRPr="004248E2">
              <w:rPr>
                <w:color w:val="000000" w:themeColor="text1"/>
              </w:rPr>
              <w:t>33</w:t>
            </w:r>
          </w:p>
        </w:tc>
        <w:tc>
          <w:tcPr>
            <w:tcW w:w="1418" w:type="dxa"/>
            <w:noWrap/>
            <w:hideMark/>
          </w:tcPr>
          <w:p w14:paraId="49070B6B" w14:textId="77777777" w:rsidR="004248E2" w:rsidRPr="004248E2" w:rsidRDefault="004248E2" w:rsidP="004248E2">
            <w:pPr>
              <w:rPr>
                <w:color w:val="000000" w:themeColor="text1"/>
              </w:rPr>
            </w:pPr>
            <w:r w:rsidRPr="004248E2">
              <w:rPr>
                <w:color w:val="000000" w:themeColor="text1"/>
              </w:rPr>
              <w:t>7.06</w:t>
            </w:r>
          </w:p>
        </w:tc>
        <w:tc>
          <w:tcPr>
            <w:tcW w:w="5418" w:type="dxa"/>
            <w:noWrap/>
            <w:hideMark/>
          </w:tcPr>
          <w:p w14:paraId="49070B6C" w14:textId="77777777" w:rsidR="004248E2" w:rsidRPr="004248E2" w:rsidRDefault="004248E2" w:rsidP="004248E2">
            <w:pPr>
              <w:rPr>
                <w:color w:val="000000" w:themeColor="text1"/>
              </w:rPr>
            </w:pPr>
            <w:r w:rsidRPr="004248E2">
              <w:rPr>
                <w:color w:val="000000" w:themeColor="text1"/>
              </w:rPr>
              <w:t>Beta blocker (admission)</w:t>
            </w:r>
          </w:p>
        </w:tc>
      </w:tr>
      <w:tr w:rsidR="004248E2" w:rsidRPr="004248E2" w14:paraId="49070B71" w14:textId="77777777" w:rsidTr="004248E2">
        <w:trPr>
          <w:trHeight w:val="300"/>
        </w:trPr>
        <w:tc>
          <w:tcPr>
            <w:tcW w:w="1384" w:type="dxa"/>
            <w:noWrap/>
            <w:hideMark/>
          </w:tcPr>
          <w:p w14:paraId="49070B6E" w14:textId="77777777" w:rsidR="004248E2" w:rsidRPr="004248E2" w:rsidRDefault="004248E2" w:rsidP="004248E2">
            <w:pPr>
              <w:rPr>
                <w:color w:val="000000" w:themeColor="text1"/>
              </w:rPr>
            </w:pPr>
            <w:r w:rsidRPr="004248E2">
              <w:rPr>
                <w:color w:val="000000" w:themeColor="text1"/>
              </w:rPr>
              <w:t>34</w:t>
            </w:r>
          </w:p>
        </w:tc>
        <w:tc>
          <w:tcPr>
            <w:tcW w:w="1418" w:type="dxa"/>
            <w:noWrap/>
            <w:hideMark/>
          </w:tcPr>
          <w:p w14:paraId="49070B6F" w14:textId="77777777" w:rsidR="004248E2" w:rsidRPr="004248E2" w:rsidRDefault="004248E2" w:rsidP="004248E2">
            <w:pPr>
              <w:rPr>
                <w:color w:val="000000" w:themeColor="text1"/>
              </w:rPr>
            </w:pPr>
            <w:r w:rsidRPr="004248E2">
              <w:rPr>
                <w:color w:val="000000" w:themeColor="text1"/>
              </w:rPr>
              <w:t>7.07</w:t>
            </w:r>
          </w:p>
        </w:tc>
        <w:tc>
          <w:tcPr>
            <w:tcW w:w="5418" w:type="dxa"/>
            <w:noWrap/>
            <w:hideMark/>
          </w:tcPr>
          <w:p w14:paraId="49070B70" w14:textId="77777777" w:rsidR="004248E2" w:rsidRPr="004248E2" w:rsidRDefault="004248E2" w:rsidP="004248E2">
            <w:pPr>
              <w:rPr>
                <w:color w:val="000000" w:themeColor="text1"/>
              </w:rPr>
            </w:pPr>
            <w:r w:rsidRPr="004248E2">
              <w:rPr>
                <w:color w:val="000000" w:themeColor="text1"/>
              </w:rPr>
              <w:t>Beta blocker dose (admission)</w:t>
            </w:r>
          </w:p>
        </w:tc>
      </w:tr>
      <w:tr w:rsidR="004248E2" w:rsidRPr="004248E2" w14:paraId="49070B75" w14:textId="77777777" w:rsidTr="004248E2">
        <w:trPr>
          <w:trHeight w:val="300"/>
        </w:trPr>
        <w:tc>
          <w:tcPr>
            <w:tcW w:w="1384" w:type="dxa"/>
            <w:noWrap/>
            <w:hideMark/>
          </w:tcPr>
          <w:p w14:paraId="49070B72" w14:textId="77777777" w:rsidR="004248E2" w:rsidRPr="004248E2" w:rsidRDefault="004248E2" w:rsidP="004248E2">
            <w:pPr>
              <w:rPr>
                <w:color w:val="000000" w:themeColor="text1"/>
              </w:rPr>
            </w:pPr>
            <w:r w:rsidRPr="004248E2">
              <w:rPr>
                <w:color w:val="000000" w:themeColor="text1"/>
              </w:rPr>
              <w:t>35</w:t>
            </w:r>
          </w:p>
        </w:tc>
        <w:tc>
          <w:tcPr>
            <w:tcW w:w="1418" w:type="dxa"/>
            <w:noWrap/>
            <w:hideMark/>
          </w:tcPr>
          <w:p w14:paraId="49070B73" w14:textId="77777777" w:rsidR="004248E2" w:rsidRPr="004248E2" w:rsidRDefault="004248E2" w:rsidP="004248E2">
            <w:pPr>
              <w:rPr>
                <w:color w:val="000000" w:themeColor="text1"/>
              </w:rPr>
            </w:pPr>
            <w:r w:rsidRPr="004248E2">
              <w:rPr>
                <w:color w:val="000000" w:themeColor="text1"/>
              </w:rPr>
              <w:t>7.08</w:t>
            </w:r>
          </w:p>
        </w:tc>
        <w:tc>
          <w:tcPr>
            <w:tcW w:w="5418" w:type="dxa"/>
            <w:noWrap/>
            <w:hideMark/>
          </w:tcPr>
          <w:p w14:paraId="49070B74" w14:textId="77777777" w:rsidR="004248E2" w:rsidRPr="004248E2" w:rsidRDefault="004248E2" w:rsidP="004248E2">
            <w:pPr>
              <w:rPr>
                <w:color w:val="000000" w:themeColor="text1"/>
              </w:rPr>
            </w:pPr>
            <w:r w:rsidRPr="004248E2">
              <w:rPr>
                <w:color w:val="000000" w:themeColor="text1"/>
              </w:rPr>
              <w:t>Beta blocker contraindication (admission)</w:t>
            </w:r>
          </w:p>
        </w:tc>
      </w:tr>
      <w:tr w:rsidR="004248E2" w:rsidRPr="004248E2" w14:paraId="49070B79" w14:textId="77777777" w:rsidTr="004248E2">
        <w:trPr>
          <w:trHeight w:val="300"/>
        </w:trPr>
        <w:tc>
          <w:tcPr>
            <w:tcW w:w="1384" w:type="dxa"/>
            <w:noWrap/>
            <w:hideMark/>
          </w:tcPr>
          <w:p w14:paraId="49070B76" w14:textId="77777777" w:rsidR="004248E2" w:rsidRPr="004248E2" w:rsidRDefault="004248E2" w:rsidP="004248E2">
            <w:pPr>
              <w:rPr>
                <w:color w:val="000000" w:themeColor="text1"/>
              </w:rPr>
            </w:pPr>
            <w:r w:rsidRPr="004248E2">
              <w:rPr>
                <w:color w:val="000000" w:themeColor="text1"/>
              </w:rPr>
              <w:t>36</w:t>
            </w:r>
          </w:p>
        </w:tc>
        <w:tc>
          <w:tcPr>
            <w:tcW w:w="1418" w:type="dxa"/>
            <w:noWrap/>
            <w:hideMark/>
          </w:tcPr>
          <w:p w14:paraId="49070B77" w14:textId="77777777" w:rsidR="004248E2" w:rsidRPr="004248E2" w:rsidRDefault="004248E2" w:rsidP="004248E2">
            <w:pPr>
              <w:rPr>
                <w:color w:val="000000" w:themeColor="text1"/>
              </w:rPr>
            </w:pPr>
            <w:r w:rsidRPr="004248E2">
              <w:rPr>
                <w:color w:val="000000" w:themeColor="text1"/>
              </w:rPr>
              <w:t>7.09</w:t>
            </w:r>
          </w:p>
        </w:tc>
        <w:tc>
          <w:tcPr>
            <w:tcW w:w="5418" w:type="dxa"/>
            <w:noWrap/>
            <w:hideMark/>
          </w:tcPr>
          <w:p w14:paraId="49070B78" w14:textId="77777777" w:rsidR="004248E2" w:rsidRPr="004248E2" w:rsidRDefault="004248E2" w:rsidP="004248E2">
            <w:pPr>
              <w:rPr>
                <w:color w:val="000000" w:themeColor="text1"/>
              </w:rPr>
            </w:pPr>
            <w:r w:rsidRPr="004248E2">
              <w:rPr>
                <w:color w:val="000000" w:themeColor="text1"/>
              </w:rPr>
              <w:t>Loop diuretic (admission)</w:t>
            </w:r>
          </w:p>
        </w:tc>
      </w:tr>
      <w:tr w:rsidR="004248E2" w:rsidRPr="004248E2" w14:paraId="49070B7D" w14:textId="77777777" w:rsidTr="004248E2">
        <w:trPr>
          <w:trHeight w:val="300"/>
        </w:trPr>
        <w:tc>
          <w:tcPr>
            <w:tcW w:w="1384" w:type="dxa"/>
            <w:noWrap/>
            <w:hideMark/>
          </w:tcPr>
          <w:p w14:paraId="49070B7A" w14:textId="77777777" w:rsidR="004248E2" w:rsidRPr="004248E2" w:rsidRDefault="004248E2" w:rsidP="004248E2">
            <w:pPr>
              <w:rPr>
                <w:color w:val="000000" w:themeColor="text1"/>
              </w:rPr>
            </w:pPr>
            <w:r w:rsidRPr="004248E2">
              <w:rPr>
                <w:color w:val="000000" w:themeColor="text1"/>
              </w:rPr>
              <w:t>37</w:t>
            </w:r>
          </w:p>
        </w:tc>
        <w:tc>
          <w:tcPr>
            <w:tcW w:w="1418" w:type="dxa"/>
            <w:noWrap/>
            <w:hideMark/>
          </w:tcPr>
          <w:p w14:paraId="49070B7B" w14:textId="77777777" w:rsidR="004248E2" w:rsidRPr="004248E2" w:rsidRDefault="004248E2" w:rsidP="004248E2">
            <w:pPr>
              <w:rPr>
                <w:color w:val="000000" w:themeColor="text1"/>
              </w:rPr>
            </w:pPr>
            <w:r w:rsidRPr="004248E2">
              <w:rPr>
                <w:color w:val="000000" w:themeColor="text1"/>
              </w:rPr>
              <w:t>7.10</w:t>
            </w:r>
          </w:p>
        </w:tc>
        <w:tc>
          <w:tcPr>
            <w:tcW w:w="5418" w:type="dxa"/>
            <w:noWrap/>
            <w:hideMark/>
          </w:tcPr>
          <w:p w14:paraId="49070B7C" w14:textId="77777777" w:rsidR="004248E2" w:rsidRPr="004248E2" w:rsidRDefault="004248E2" w:rsidP="004248E2">
            <w:pPr>
              <w:rPr>
                <w:color w:val="000000" w:themeColor="text1"/>
              </w:rPr>
            </w:pPr>
            <w:r w:rsidRPr="004248E2">
              <w:rPr>
                <w:color w:val="000000" w:themeColor="text1"/>
              </w:rPr>
              <w:t>Loop diuretic dose (admission)</w:t>
            </w:r>
          </w:p>
        </w:tc>
      </w:tr>
      <w:tr w:rsidR="004248E2" w:rsidRPr="004248E2" w14:paraId="49070B81" w14:textId="77777777" w:rsidTr="004248E2">
        <w:trPr>
          <w:trHeight w:val="300"/>
        </w:trPr>
        <w:tc>
          <w:tcPr>
            <w:tcW w:w="1384" w:type="dxa"/>
            <w:noWrap/>
            <w:hideMark/>
          </w:tcPr>
          <w:p w14:paraId="49070B7E" w14:textId="77777777" w:rsidR="004248E2" w:rsidRPr="004248E2" w:rsidRDefault="004248E2" w:rsidP="004248E2">
            <w:pPr>
              <w:rPr>
                <w:color w:val="000000" w:themeColor="text1"/>
              </w:rPr>
            </w:pPr>
            <w:r w:rsidRPr="004248E2">
              <w:rPr>
                <w:color w:val="000000" w:themeColor="text1"/>
              </w:rPr>
              <w:t>38</w:t>
            </w:r>
          </w:p>
        </w:tc>
        <w:tc>
          <w:tcPr>
            <w:tcW w:w="1418" w:type="dxa"/>
            <w:noWrap/>
            <w:hideMark/>
          </w:tcPr>
          <w:p w14:paraId="49070B7F" w14:textId="77777777" w:rsidR="004248E2" w:rsidRPr="004248E2" w:rsidRDefault="004248E2" w:rsidP="004248E2">
            <w:pPr>
              <w:rPr>
                <w:color w:val="000000" w:themeColor="text1"/>
              </w:rPr>
            </w:pPr>
            <w:r w:rsidRPr="004248E2">
              <w:rPr>
                <w:color w:val="000000" w:themeColor="text1"/>
              </w:rPr>
              <w:t>7.11</w:t>
            </w:r>
          </w:p>
        </w:tc>
        <w:tc>
          <w:tcPr>
            <w:tcW w:w="5418" w:type="dxa"/>
            <w:noWrap/>
            <w:hideMark/>
          </w:tcPr>
          <w:p w14:paraId="49070B80" w14:textId="77777777" w:rsidR="004248E2" w:rsidRPr="004248E2" w:rsidRDefault="004248E2" w:rsidP="004248E2">
            <w:pPr>
              <w:rPr>
                <w:color w:val="000000" w:themeColor="text1"/>
              </w:rPr>
            </w:pPr>
            <w:r w:rsidRPr="004248E2">
              <w:rPr>
                <w:color w:val="000000" w:themeColor="text1"/>
              </w:rPr>
              <w:t>Thiazide or Metolazone (admission)</w:t>
            </w:r>
          </w:p>
        </w:tc>
      </w:tr>
      <w:tr w:rsidR="004248E2" w:rsidRPr="004248E2" w14:paraId="49070B85" w14:textId="77777777" w:rsidTr="004248E2">
        <w:trPr>
          <w:trHeight w:val="300"/>
        </w:trPr>
        <w:tc>
          <w:tcPr>
            <w:tcW w:w="1384" w:type="dxa"/>
            <w:noWrap/>
            <w:hideMark/>
          </w:tcPr>
          <w:p w14:paraId="49070B82" w14:textId="77777777" w:rsidR="004248E2" w:rsidRPr="004248E2" w:rsidRDefault="004248E2" w:rsidP="004248E2">
            <w:pPr>
              <w:rPr>
                <w:color w:val="000000" w:themeColor="text1"/>
              </w:rPr>
            </w:pPr>
            <w:r w:rsidRPr="004248E2">
              <w:rPr>
                <w:color w:val="000000" w:themeColor="text1"/>
              </w:rPr>
              <w:t>39</w:t>
            </w:r>
          </w:p>
        </w:tc>
        <w:tc>
          <w:tcPr>
            <w:tcW w:w="1418" w:type="dxa"/>
            <w:noWrap/>
            <w:hideMark/>
          </w:tcPr>
          <w:p w14:paraId="49070B83" w14:textId="77777777" w:rsidR="004248E2" w:rsidRPr="004248E2" w:rsidRDefault="004248E2" w:rsidP="004248E2">
            <w:pPr>
              <w:rPr>
                <w:color w:val="000000" w:themeColor="text1"/>
              </w:rPr>
            </w:pPr>
            <w:r w:rsidRPr="004248E2">
              <w:rPr>
                <w:color w:val="000000" w:themeColor="text1"/>
              </w:rPr>
              <w:t>7.12</w:t>
            </w:r>
          </w:p>
        </w:tc>
        <w:tc>
          <w:tcPr>
            <w:tcW w:w="5418" w:type="dxa"/>
            <w:noWrap/>
            <w:hideMark/>
          </w:tcPr>
          <w:p w14:paraId="49070B84" w14:textId="77777777" w:rsidR="004248E2" w:rsidRPr="004248E2" w:rsidRDefault="004248E2" w:rsidP="004248E2">
            <w:pPr>
              <w:rPr>
                <w:color w:val="000000" w:themeColor="text1"/>
              </w:rPr>
            </w:pPr>
            <w:r w:rsidRPr="004248E2">
              <w:rPr>
                <w:color w:val="000000" w:themeColor="text1"/>
              </w:rPr>
              <w:t>Thiazide dose (admission)</w:t>
            </w:r>
          </w:p>
        </w:tc>
      </w:tr>
      <w:tr w:rsidR="004248E2" w:rsidRPr="004248E2" w14:paraId="49070B89" w14:textId="77777777" w:rsidTr="004248E2">
        <w:trPr>
          <w:trHeight w:val="300"/>
        </w:trPr>
        <w:tc>
          <w:tcPr>
            <w:tcW w:w="1384" w:type="dxa"/>
            <w:noWrap/>
            <w:hideMark/>
          </w:tcPr>
          <w:p w14:paraId="49070B86" w14:textId="77777777" w:rsidR="004248E2" w:rsidRPr="004248E2" w:rsidRDefault="004248E2" w:rsidP="004248E2">
            <w:pPr>
              <w:rPr>
                <w:color w:val="000000" w:themeColor="text1"/>
              </w:rPr>
            </w:pPr>
            <w:r w:rsidRPr="004248E2">
              <w:rPr>
                <w:color w:val="000000" w:themeColor="text1"/>
              </w:rPr>
              <w:t>40</w:t>
            </w:r>
          </w:p>
        </w:tc>
        <w:tc>
          <w:tcPr>
            <w:tcW w:w="1418" w:type="dxa"/>
            <w:noWrap/>
            <w:hideMark/>
          </w:tcPr>
          <w:p w14:paraId="49070B87" w14:textId="77777777" w:rsidR="004248E2" w:rsidRPr="004248E2" w:rsidRDefault="004248E2" w:rsidP="004248E2">
            <w:pPr>
              <w:rPr>
                <w:color w:val="000000" w:themeColor="text1"/>
              </w:rPr>
            </w:pPr>
            <w:r w:rsidRPr="004248E2">
              <w:rPr>
                <w:color w:val="000000" w:themeColor="text1"/>
              </w:rPr>
              <w:t>7.13</w:t>
            </w:r>
          </w:p>
        </w:tc>
        <w:tc>
          <w:tcPr>
            <w:tcW w:w="5418" w:type="dxa"/>
            <w:noWrap/>
            <w:hideMark/>
          </w:tcPr>
          <w:p w14:paraId="49070B88" w14:textId="77777777" w:rsidR="004248E2" w:rsidRPr="004248E2" w:rsidRDefault="004248E2" w:rsidP="004248E2">
            <w:pPr>
              <w:rPr>
                <w:color w:val="000000" w:themeColor="text1"/>
              </w:rPr>
            </w:pPr>
            <w:r w:rsidRPr="004248E2">
              <w:rPr>
                <w:color w:val="000000" w:themeColor="text1"/>
              </w:rPr>
              <w:t>MRA (admission)</w:t>
            </w:r>
          </w:p>
        </w:tc>
      </w:tr>
      <w:tr w:rsidR="004248E2" w:rsidRPr="004248E2" w14:paraId="49070B8D" w14:textId="77777777" w:rsidTr="004248E2">
        <w:trPr>
          <w:trHeight w:val="300"/>
        </w:trPr>
        <w:tc>
          <w:tcPr>
            <w:tcW w:w="1384" w:type="dxa"/>
            <w:noWrap/>
            <w:hideMark/>
          </w:tcPr>
          <w:p w14:paraId="49070B8A" w14:textId="77777777" w:rsidR="004248E2" w:rsidRPr="004248E2" w:rsidRDefault="004248E2" w:rsidP="004248E2">
            <w:pPr>
              <w:rPr>
                <w:color w:val="000000" w:themeColor="text1"/>
              </w:rPr>
            </w:pPr>
            <w:r w:rsidRPr="004248E2">
              <w:rPr>
                <w:color w:val="000000" w:themeColor="text1"/>
              </w:rPr>
              <w:t>41</w:t>
            </w:r>
          </w:p>
        </w:tc>
        <w:tc>
          <w:tcPr>
            <w:tcW w:w="1418" w:type="dxa"/>
            <w:noWrap/>
            <w:hideMark/>
          </w:tcPr>
          <w:p w14:paraId="49070B8B" w14:textId="77777777" w:rsidR="004248E2" w:rsidRPr="004248E2" w:rsidRDefault="004248E2" w:rsidP="004248E2">
            <w:pPr>
              <w:rPr>
                <w:color w:val="000000" w:themeColor="text1"/>
              </w:rPr>
            </w:pPr>
            <w:r w:rsidRPr="004248E2">
              <w:rPr>
                <w:color w:val="000000" w:themeColor="text1"/>
              </w:rPr>
              <w:t>7.14</w:t>
            </w:r>
          </w:p>
        </w:tc>
        <w:tc>
          <w:tcPr>
            <w:tcW w:w="5418" w:type="dxa"/>
            <w:noWrap/>
            <w:hideMark/>
          </w:tcPr>
          <w:p w14:paraId="49070B8C" w14:textId="77777777" w:rsidR="004248E2" w:rsidRPr="004248E2" w:rsidRDefault="004248E2" w:rsidP="004248E2">
            <w:pPr>
              <w:rPr>
                <w:color w:val="000000" w:themeColor="text1"/>
              </w:rPr>
            </w:pPr>
            <w:r w:rsidRPr="004248E2">
              <w:rPr>
                <w:color w:val="000000" w:themeColor="text1"/>
              </w:rPr>
              <w:t>MRA contraindication (admission)</w:t>
            </w:r>
          </w:p>
        </w:tc>
      </w:tr>
      <w:tr w:rsidR="004248E2" w:rsidRPr="004248E2" w14:paraId="49070B91" w14:textId="77777777" w:rsidTr="004248E2">
        <w:trPr>
          <w:trHeight w:val="300"/>
        </w:trPr>
        <w:tc>
          <w:tcPr>
            <w:tcW w:w="1384" w:type="dxa"/>
            <w:noWrap/>
            <w:hideMark/>
          </w:tcPr>
          <w:p w14:paraId="49070B8E" w14:textId="77777777" w:rsidR="004248E2" w:rsidRPr="004248E2" w:rsidRDefault="004248E2" w:rsidP="004248E2">
            <w:pPr>
              <w:rPr>
                <w:color w:val="000000" w:themeColor="text1"/>
              </w:rPr>
            </w:pPr>
            <w:r w:rsidRPr="004248E2">
              <w:rPr>
                <w:color w:val="000000" w:themeColor="text1"/>
              </w:rPr>
              <w:t>42</w:t>
            </w:r>
          </w:p>
        </w:tc>
        <w:tc>
          <w:tcPr>
            <w:tcW w:w="1418" w:type="dxa"/>
            <w:noWrap/>
            <w:hideMark/>
          </w:tcPr>
          <w:p w14:paraId="49070B8F" w14:textId="77777777" w:rsidR="004248E2" w:rsidRPr="004248E2" w:rsidRDefault="004248E2" w:rsidP="004248E2">
            <w:pPr>
              <w:rPr>
                <w:color w:val="000000" w:themeColor="text1"/>
              </w:rPr>
            </w:pPr>
            <w:r w:rsidRPr="004248E2">
              <w:rPr>
                <w:color w:val="000000" w:themeColor="text1"/>
              </w:rPr>
              <w:t>7.15</w:t>
            </w:r>
          </w:p>
        </w:tc>
        <w:tc>
          <w:tcPr>
            <w:tcW w:w="5418" w:type="dxa"/>
            <w:noWrap/>
            <w:hideMark/>
          </w:tcPr>
          <w:p w14:paraId="49070B90" w14:textId="77777777" w:rsidR="004248E2" w:rsidRPr="004248E2" w:rsidRDefault="004248E2" w:rsidP="004248E2">
            <w:pPr>
              <w:rPr>
                <w:color w:val="000000" w:themeColor="text1"/>
              </w:rPr>
            </w:pPr>
            <w:r w:rsidRPr="004248E2">
              <w:rPr>
                <w:color w:val="000000" w:themeColor="text1"/>
              </w:rPr>
              <w:t>MRA dose (admission)</w:t>
            </w:r>
          </w:p>
        </w:tc>
      </w:tr>
      <w:tr w:rsidR="004248E2" w:rsidRPr="004248E2" w14:paraId="49070B95" w14:textId="77777777" w:rsidTr="004248E2">
        <w:trPr>
          <w:trHeight w:val="300"/>
        </w:trPr>
        <w:tc>
          <w:tcPr>
            <w:tcW w:w="1384" w:type="dxa"/>
            <w:noWrap/>
            <w:hideMark/>
          </w:tcPr>
          <w:p w14:paraId="49070B92" w14:textId="77777777" w:rsidR="004248E2" w:rsidRPr="004248E2" w:rsidRDefault="004248E2" w:rsidP="004248E2">
            <w:pPr>
              <w:rPr>
                <w:color w:val="000000" w:themeColor="text1"/>
              </w:rPr>
            </w:pPr>
            <w:r w:rsidRPr="004248E2">
              <w:rPr>
                <w:color w:val="000000" w:themeColor="text1"/>
              </w:rPr>
              <w:t>43</w:t>
            </w:r>
          </w:p>
        </w:tc>
        <w:tc>
          <w:tcPr>
            <w:tcW w:w="1418" w:type="dxa"/>
            <w:noWrap/>
            <w:hideMark/>
          </w:tcPr>
          <w:p w14:paraId="49070B93" w14:textId="77777777" w:rsidR="004248E2" w:rsidRPr="004248E2" w:rsidRDefault="004248E2" w:rsidP="004248E2">
            <w:pPr>
              <w:rPr>
                <w:color w:val="000000" w:themeColor="text1"/>
              </w:rPr>
            </w:pPr>
            <w:r w:rsidRPr="004248E2">
              <w:rPr>
                <w:color w:val="000000" w:themeColor="text1"/>
              </w:rPr>
              <w:t>7.16</w:t>
            </w:r>
          </w:p>
        </w:tc>
        <w:tc>
          <w:tcPr>
            <w:tcW w:w="5418" w:type="dxa"/>
            <w:noWrap/>
            <w:hideMark/>
          </w:tcPr>
          <w:p w14:paraId="49070B94" w14:textId="77777777" w:rsidR="004248E2" w:rsidRPr="004248E2" w:rsidRDefault="004248E2" w:rsidP="004248E2">
            <w:pPr>
              <w:rPr>
                <w:color w:val="000000" w:themeColor="text1"/>
              </w:rPr>
            </w:pPr>
            <w:r w:rsidRPr="004248E2">
              <w:rPr>
                <w:color w:val="000000" w:themeColor="text1"/>
              </w:rPr>
              <w:t>Aspirin (admission)</w:t>
            </w:r>
          </w:p>
        </w:tc>
      </w:tr>
      <w:tr w:rsidR="004248E2" w:rsidRPr="004248E2" w14:paraId="49070B99" w14:textId="77777777" w:rsidTr="004248E2">
        <w:trPr>
          <w:trHeight w:val="300"/>
        </w:trPr>
        <w:tc>
          <w:tcPr>
            <w:tcW w:w="1384" w:type="dxa"/>
            <w:noWrap/>
            <w:hideMark/>
          </w:tcPr>
          <w:p w14:paraId="49070B96" w14:textId="77777777" w:rsidR="004248E2" w:rsidRPr="004248E2" w:rsidRDefault="004248E2" w:rsidP="004248E2">
            <w:pPr>
              <w:rPr>
                <w:color w:val="000000" w:themeColor="text1"/>
              </w:rPr>
            </w:pPr>
            <w:r w:rsidRPr="004248E2">
              <w:rPr>
                <w:color w:val="000000" w:themeColor="text1"/>
              </w:rPr>
              <w:t>44</w:t>
            </w:r>
          </w:p>
        </w:tc>
        <w:tc>
          <w:tcPr>
            <w:tcW w:w="1418" w:type="dxa"/>
            <w:noWrap/>
            <w:hideMark/>
          </w:tcPr>
          <w:p w14:paraId="49070B97" w14:textId="77777777" w:rsidR="004248E2" w:rsidRPr="004248E2" w:rsidRDefault="004248E2" w:rsidP="004248E2">
            <w:pPr>
              <w:rPr>
                <w:color w:val="000000" w:themeColor="text1"/>
              </w:rPr>
            </w:pPr>
            <w:r w:rsidRPr="004248E2">
              <w:rPr>
                <w:color w:val="000000" w:themeColor="text1"/>
              </w:rPr>
              <w:t>7.17</w:t>
            </w:r>
          </w:p>
        </w:tc>
        <w:tc>
          <w:tcPr>
            <w:tcW w:w="5418" w:type="dxa"/>
            <w:noWrap/>
            <w:hideMark/>
          </w:tcPr>
          <w:p w14:paraId="49070B98" w14:textId="77777777" w:rsidR="004248E2" w:rsidRPr="004248E2" w:rsidRDefault="004248E2" w:rsidP="004248E2">
            <w:pPr>
              <w:rPr>
                <w:color w:val="000000" w:themeColor="text1"/>
              </w:rPr>
            </w:pPr>
            <w:r w:rsidRPr="004248E2">
              <w:rPr>
                <w:color w:val="000000" w:themeColor="text1"/>
              </w:rPr>
              <w:t>Aspirin dose (admission)</w:t>
            </w:r>
          </w:p>
        </w:tc>
      </w:tr>
      <w:tr w:rsidR="004248E2" w:rsidRPr="004248E2" w14:paraId="49070B9D" w14:textId="77777777" w:rsidTr="004248E2">
        <w:trPr>
          <w:trHeight w:val="300"/>
        </w:trPr>
        <w:tc>
          <w:tcPr>
            <w:tcW w:w="1384" w:type="dxa"/>
            <w:noWrap/>
            <w:hideMark/>
          </w:tcPr>
          <w:p w14:paraId="49070B9A" w14:textId="77777777" w:rsidR="004248E2" w:rsidRPr="004248E2" w:rsidRDefault="004248E2" w:rsidP="004248E2">
            <w:pPr>
              <w:rPr>
                <w:color w:val="000000" w:themeColor="text1"/>
              </w:rPr>
            </w:pPr>
            <w:r w:rsidRPr="004248E2">
              <w:rPr>
                <w:color w:val="000000" w:themeColor="text1"/>
              </w:rPr>
              <w:t>45</w:t>
            </w:r>
          </w:p>
        </w:tc>
        <w:tc>
          <w:tcPr>
            <w:tcW w:w="1418" w:type="dxa"/>
            <w:noWrap/>
            <w:hideMark/>
          </w:tcPr>
          <w:p w14:paraId="49070B9B" w14:textId="77777777" w:rsidR="004248E2" w:rsidRPr="004248E2" w:rsidRDefault="004248E2" w:rsidP="004248E2">
            <w:pPr>
              <w:rPr>
                <w:color w:val="000000" w:themeColor="text1"/>
              </w:rPr>
            </w:pPr>
            <w:r w:rsidRPr="004248E2">
              <w:rPr>
                <w:color w:val="000000" w:themeColor="text1"/>
              </w:rPr>
              <w:t>7.18</w:t>
            </w:r>
          </w:p>
        </w:tc>
        <w:tc>
          <w:tcPr>
            <w:tcW w:w="5418" w:type="dxa"/>
            <w:noWrap/>
            <w:hideMark/>
          </w:tcPr>
          <w:p w14:paraId="49070B9C" w14:textId="77777777" w:rsidR="004248E2" w:rsidRPr="004248E2" w:rsidRDefault="004248E2" w:rsidP="004248E2">
            <w:pPr>
              <w:rPr>
                <w:color w:val="000000" w:themeColor="text1"/>
              </w:rPr>
            </w:pPr>
            <w:r w:rsidRPr="004248E2">
              <w:rPr>
                <w:color w:val="000000" w:themeColor="text1"/>
              </w:rPr>
              <w:t>Other oral anti-platelet (admission)</w:t>
            </w:r>
          </w:p>
        </w:tc>
      </w:tr>
      <w:tr w:rsidR="004248E2" w:rsidRPr="004248E2" w14:paraId="49070BA1" w14:textId="77777777" w:rsidTr="004248E2">
        <w:trPr>
          <w:trHeight w:val="300"/>
        </w:trPr>
        <w:tc>
          <w:tcPr>
            <w:tcW w:w="1384" w:type="dxa"/>
            <w:noWrap/>
            <w:hideMark/>
          </w:tcPr>
          <w:p w14:paraId="49070B9E" w14:textId="77777777" w:rsidR="004248E2" w:rsidRPr="004248E2" w:rsidRDefault="004248E2" w:rsidP="004248E2">
            <w:pPr>
              <w:rPr>
                <w:color w:val="000000" w:themeColor="text1"/>
              </w:rPr>
            </w:pPr>
            <w:r w:rsidRPr="004248E2">
              <w:rPr>
                <w:color w:val="000000" w:themeColor="text1"/>
              </w:rPr>
              <w:t>46</w:t>
            </w:r>
          </w:p>
        </w:tc>
        <w:tc>
          <w:tcPr>
            <w:tcW w:w="1418" w:type="dxa"/>
            <w:noWrap/>
            <w:hideMark/>
          </w:tcPr>
          <w:p w14:paraId="49070B9F" w14:textId="77777777" w:rsidR="004248E2" w:rsidRPr="004248E2" w:rsidRDefault="004248E2" w:rsidP="004248E2">
            <w:pPr>
              <w:rPr>
                <w:color w:val="000000" w:themeColor="text1"/>
              </w:rPr>
            </w:pPr>
            <w:r w:rsidRPr="004248E2">
              <w:rPr>
                <w:color w:val="000000" w:themeColor="text1"/>
              </w:rPr>
              <w:t>7.20</w:t>
            </w:r>
          </w:p>
        </w:tc>
        <w:tc>
          <w:tcPr>
            <w:tcW w:w="5418" w:type="dxa"/>
            <w:noWrap/>
            <w:hideMark/>
          </w:tcPr>
          <w:p w14:paraId="49070BA0" w14:textId="77777777" w:rsidR="004248E2" w:rsidRPr="004248E2" w:rsidRDefault="004248E2" w:rsidP="004248E2">
            <w:pPr>
              <w:rPr>
                <w:color w:val="000000" w:themeColor="text1"/>
              </w:rPr>
            </w:pPr>
            <w:r w:rsidRPr="004248E2">
              <w:rPr>
                <w:color w:val="000000" w:themeColor="text1"/>
              </w:rPr>
              <w:t>Digoxin (admission)</w:t>
            </w:r>
          </w:p>
        </w:tc>
      </w:tr>
      <w:tr w:rsidR="004248E2" w:rsidRPr="004248E2" w14:paraId="49070BA5" w14:textId="77777777" w:rsidTr="004248E2">
        <w:trPr>
          <w:trHeight w:val="300"/>
        </w:trPr>
        <w:tc>
          <w:tcPr>
            <w:tcW w:w="1384" w:type="dxa"/>
            <w:noWrap/>
            <w:hideMark/>
          </w:tcPr>
          <w:p w14:paraId="49070BA2" w14:textId="77777777" w:rsidR="004248E2" w:rsidRPr="004248E2" w:rsidRDefault="004248E2" w:rsidP="004248E2">
            <w:pPr>
              <w:rPr>
                <w:color w:val="000000" w:themeColor="text1"/>
              </w:rPr>
            </w:pPr>
            <w:r w:rsidRPr="004248E2">
              <w:rPr>
                <w:color w:val="000000" w:themeColor="text1"/>
              </w:rPr>
              <w:t>47</w:t>
            </w:r>
          </w:p>
        </w:tc>
        <w:tc>
          <w:tcPr>
            <w:tcW w:w="1418" w:type="dxa"/>
            <w:noWrap/>
            <w:hideMark/>
          </w:tcPr>
          <w:p w14:paraId="49070BA3" w14:textId="77777777" w:rsidR="004248E2" w:rsidRPr="004248E2" w:rsidRDefault="004248E2" w:rsidP="004248E2">
            <w:pPr>
              <w:rPr>
                <w:color w:val="000000" w:themeColor="text1"/>
              </w:rPr>
            </w:pPr>
            <w:r w:rsidRPr="004248E2">
              <w:rPr>
                <w:color w:val="000000" w:themeColor="text1"/>
              </w:rPr>
              <w:t>7.21</w:t>
            </w:r>
          </w:p>
        </w:tc>
        <w:tc>
          <w:tcPr>
            <w:tcW w:w="5418" w:type="dxa"/>
            <w:noWrap/>
            <w:hideMark/>
          </w:tcPr>
          <w:p w14:paraId="49070BA4" w14:textId="77777777" w:rsidR="004248E2" w:rsidRPr="004248E2" w:rsidRDefault="004248E2" w:rsidP="004248E2">
            <w:pPr>
              <w:rPr>
                <w:color w:val="000000" w:themeColor="text1"/>
              </w:rPr>
            </w:pPr>
            <w:r w:rsidRPr="004248E2">
              <w:rPr>
                <w:color w:val="000000" w:themeColor="text1"/>
              </w:rPr>
              <w:t>Digoxin dose (admission)</w:t>
            </w:r>
          </w:p>
        </w:tc>
      </w:tr>
      <w:tr w:rsidR="004248E2" w:rsidRPr="004248E2" w14:paraId="49070BA9" w14:textId="77777777" w:rsidTr="004248E2">
        <w:trPr>
          <w:trHeight w:val="300"/>
        </w:trPr>
        <w:tc>
          <w:tcPr>
            <w:tcW w:w="1384" w:type="dxa"/>
            <w:noWrap/>
            <w:hideMark/>
          </w:tcPr>
          <w:p w14:paraId="49070BA6" w14:textId="77777777" w:rsidR="004248E2" w:rsidRPr="004248E2" w:rsidRDefault="004248E2" w:rsidP="004248E2">
            <w:pPr>
              <w:rPr>
                <w:color w:val="000000" w:themeColor="text1"/>
              </w:rPr>
            </w:pPr>
            <w:r w:rsidRPr="004248E2">
              <w:rPr>
                <w:color w:val="000000" w:themeColor="text1"/>
              </w:rPr>
              <w:t>48</w:t>
            </w:r>
          </w:p>
        </w:tc>
        <w:tc>
          <w:tcPr>
            <w:tcW w:w="1418" w:type="dxa"/>
            <w:noWrap/>
            <w:hideMark/>
          </w:tcPr>
          <w:p w14:paraId="49070BA7" w14:textId="77777777" w:rsidR="004248E2" w:rsidRPr="004248E2" w:rsidRDefault="004248E2" w:rsidP="004248E2">
            <w:pPr>
              <w:rPr>
                <w:color w:val="000000" w:themeColor="text1"/>
              </w:rPr>
            </w:pPr>
            <w:r w:rsidRPr="004248E2">
              <w:rPr>
                <w:color w:val="000000" w:themeColor="text1"/>
              </w:rPr>
              <w:t>7.22</w:t>
            </w:r>
          </w:p>
        </w:tc>
        <w:tc>
          <w:tcPr>
            <w:tcW w:w="5418" w:type="dxa"/>
            <w:noWrap/>
            <w:hideMark/>
          </w:tcPr>
          <w:p w14:paraId="49070BA8" w14:textId="77777777" w:rsidR="004248E2" w:rsidRPr="004248E2" w:rsidRDefault="004248E2" w:rsidP="004248E2">
            <w:pPr>
              <w:rPr>
                <w:color w:val="000000" w:themeColor="text1"/>
              </w:rPr>
            </w:pPr>
            <w:r w:rsidRPr="004248E2">
              <w:rPr>
                <w:color w:val="000000" w:themeColor="text1"/>
              </w:rPr>
              <w:t>CCB (admission)</w:t>
            </w:r>
          </w:p>
        </w:tc>
      </w:tr>
      <w:tr w:rsidR="004248E2" w:rsidRPr="004248E2" w14:paraId="49070BAD" w14:textId="77777777" w:rsidTr="004248E2">
        <w:trPr>
          <w:trHeight w:val="300"/>
        </w:trPr>
        <w:tc>
          <w:tcPr>
            <w:tcW w:w="1384" w:type="dxa"/>
            <w:noWrap/>
            <w:hideMark/>
          </w:tcPr>
          <w:p w14:paraId="49070BAA" w14:textId="77777777" w:rsidR="004248E2" w:rsidRPr="004248E2" w:rsidRDefault="004248E2" w:rsidP="004248E2">
            <w:pPr>
              <w:rPr>
                <w:color w:val="000000" w:themeColor="text1"/>
              </w:rPr>
            </w:pPr>
            <w:r w:rsidRPr="004248E2">
              <w:rPr>
                <w:color w:val="000000" w:themeColor="text1"/>
              </w:rPr>
              <w:t>49</w:t>
            </w:r>
          </w:p>
        </w:tc>
        <w:tc>
          <w:tcPr>
            <w:tcW w:w="1418" w:type="dxa"/>
            <w:noWrap/>
            <w:hideMark/>
          </w:tcPr>
          <w:p w14:paraId="49070BAB" w14:textId="77777777" w:rsidR="004248E2" w:rsidRPr="004248E2" w:rsidRDefault="004248E2" w:rsidP="004248E2">
            <w:pPr>
              <w:rPr>
                <w:color w:val="000000" w:themeColor="text1"/>
              </w:rPr>
            </w:pPr>
            <w:r w:rsidRPr="004248E2">
              <w:rPr>
                <w:color w:val="000000" w:themeColor="text1"/>
              </w:rPr>
              <w:t>7.23</w:t>
            </w:r>
          </w:p>
        </w:tc>
        <w:tc>
          <w:tcPr>
            <w:tcW w:w="5418" w:type="dxa"/>
            <w:noWrap/>
            <w:hideMark/>
          </w:tcPr>
          <w:p w14:paraId="49070BAC" w14:textId="77777777" w:rsidR="004248E2" w:rsidRPr="004248E2" w:rsidRDefault="004248E2" w:rsidP="004248E2">
            <w:pPr>
              <w:rPr>
                <w:color w:val="000000" w:themeColor="text1"/>
              </w:rPr>
            </w:pPr>
            <w:r w:rsidRPr="004248E2">
              <w:rPr>
                <w:color w:val="000000" w:themeColor="text1"/>
              </w:rPr>
              <w:t>CCB dose (admission)</w:t>
            </w:r>
          </w:p>
        </w:tc>
      </w:tr>
      <w:tr w:rsidR="004248E2" w:rsidRPr="004248E2" w14:paraId="49070BB1" w14:textId="77777777" w:rsidTr="004248E2">
        <w:trPr>
          <w:trHeight w:val="300"/>
        </w:trPr>
        <w:tc>
          <w:tcPr>
            <w:tcW w:w="1384" w:type="dxa"/>
            <w:noWrap/>
            <w:hideMark/>
          </w:tcPr>
          <w:p w14:paraId="49070BAE" w14:textId="77777777" w:rsidR="004248E2" w:rsidRPr="004248E2" w:rsidRDefault="004248E2" w:rsidP="004248E2">
            <w:pPr>
              <w:rPr>
                <w:color w:val="000000" w:themeColor="text1"/>
              </w:rPr>
            </w:pPr>
            <w:r w:rsidRPr="004248E2">
              <w:rPr>
                <w:color w:val="000000" w:themeColor="text1"/>
              </w:rPr>
              <w:t>50</w:t>
            </w:r>
          </w:p>
        </w:tc>
        <w:tc>
          <w:tcPr>
            <w:tcW w:w="1418" w:type="dxa"/>
            <w:noWrap/>
            <w:hideMark/>
          </w:tcPr>
          <w:p w14:paraId="49070BAF" w14:textId="77777777" w:rsidR="004248E2" w:rsidRPr="004248E2" w:rsidRDefault="004248E2" w:rsidP="004248E2">
            <w:pPr>
              <w:rPr>
                <w:color w:val="000000" w:themeColor="text1"/>
              </w:rPr>
            </w:pPr>
            <w:r w:rsidRPr="004248E2">
              <w:rPr>
                <w:color w:val="000000" w:themeColor="text1"/>
              </w:rPr>
              <w:t>7.24</w:t>
            </w:r>
          </w:p>
        </w:tc>
        <w:tc>
          <w:tcPr>
            <w:tcW w:w="5418" w:type="dxa"/>
            <w:noWrap/>
            <w:hideMark/>
          </w:tcPr>
          <w:p w14:paraId="49070BB0" w14:textId="77777777" w:rsidR="004248E2" w:rsidRPr="004248E2" w:rsidRDefault="004248E2" w:rsidP="004248E2">
            <w:pPr>
              <w:rPr>
                <w:color w:val="000000" w:themeColor="text1"/>
              </w:rPr>
            </w:pPr>
            <w:r w:rsidRPr="004248E2">
              <w:rPr>
                <w:color w:val="000000" w:themeColor="text1"/>
              </w:rPr>
              <w:t>Statin (admission)</w:t>
            </w:r>
          </w:p>
        </w:tc>
      </w:tr>
      <w:tr w:rsidR="004248E2" w:rsidRPr="004248E2" w14:paraId="49070BB5" w14:textId="77777777" w:rsidTr="004248E2">
        <w:trPr>
          <w:trHeight w:val="300"/>
        </w:trPr>
        <w:tc>
          <w:tcPr>
            <w:tcW w:w="1384" w:type="dxa"/>
            <w:noWrap/>
            <w:hideMark/>
          </w:tcPr>
          <w:p w14:paraId="49070BB2" w14:textId="77777777" w:rsidR="004248E2" w:rsidRPr="004248E2" w:rsidRDefault="004248E2" w:rsidP="004248E2">
            <w:pPr>
              <w:rPr>
                <w:color w:val="000000" w:themeColor="text1"/>
              </w:rPr>
            </w:pPr>
            <w:r w:rsidRPr="004248E2">
              <w:rPr>
                <w:color w:val="000000" w:themeColor="text1"/>
              </w:rPr>
              <w:t>51</w:t>
            </w:r>
          </w:p>
        </w:tc>
        <w:tc>
          <w:tcPr>
            <w:tcW w:w="1418" w:type="dxa"/>
            <w:noWrap/>
            <w:hideMark/>
          </w:tcPr>
          <w:p w14:paraId="49070BB3" w14:textId="77777777" w:rsidR="004248E2" w:rsidRPr="004248E2" w:rsidRDefault="004248E2" w:rsidP="004248E2">
            <w:pPr>
              <w:rPr>
                <w:color w:val="000000" w:themeColor="text1"/>
              </w:rPr>
            </w:pPr>
            <w:r w:rsidRPr="004248E2">
              <w:rPr>
                <w:color w:val="000000" w:themeColor="text1"/>
              </w:rPr>
              <w:t>7.25</w:t>
            </w:r>
          </w:p>
        </w:tc>
        <w:tc>
          <w:tcPr>
            <w:tcW w:w="5418" w:type="dxa"/>
            <w:noWrap/>
            <w:hideMark/>
          </w:tcPr>
          <w:p w14:paraId="49070BB4" w14:textId="77777777" w:rsidR="004248E2" w:rsidRPr="004248E2" w:rsidRDefault="004248E2" w:rsidP="004248E2">
            <w:pPr>
              <w:rPr>
                <w:color w:val="000000" w:themeColor="text1"/>
              </w:rPr>
            </w:pPr>
            <w:r w:rsidRPr="004248E2">
              <w:rPr>
                <w:color w:val="000000" w:themeColor="text1"/>
              </w:rPr>
              <w:t>Statin dose (admission)</w:t>
            </w:r>
          </w:p>
        </w:tc>
      </w:tr>
      <w:tr w:rsidR="004248E2" w:rsidRPr="004248E2" w14:paraId="49070BB9" w14:textId="77777777" w:rsidTr="004248E2">
        <w:trPr>
          <w:trHeight w:val="300"/>
        </w:trPr>
        <w:tc>
          <w:tcPr>
            <w:tcW w:w="1384" w:type="dxa"/>
            <w:noWrap/>
            <w:hideMark/>
          </w:tcPr>
          <w:p w14:paraId="49070BB6" w14:textId="77777777" w:rsidR="004248E2" w:rsidRPr="004248E2" w:rsidRDefault="004248E2" w:rsidP="004248E2">
            <w:pPr>
              <w:rPr>
                <w:color w:val="000000" w:themeColor="text1"/>
              </w:rPr>
            </w:pPr>
            <w:r w:rsidRPr="004248E2">
              <w:rPr>
                <w:color w:val="000000" w:themeColor="text1"/>
              </w:rPr>
              <w:t>52</w:t>
            </w:r>
          </w:p>
        </w:tc>
        <w:tc>
          <w:tcPr>
            <w:tcW w:w="1418" w:type="dxa"/>
            <w:noWrap/>
            <w:hideMark/>
          </w:tcPr>
          <w:p w14:paraId="49070BB7" w14:textId="77777777" w:rsidR="004248E2" w:rsidRPr="004248E2" w:rsidRDefault="004248E2" w:rsidP="004248E2">
            <w:pPr>
              <w:rPr>
                <w:color w:val="000000" w:themeColor="text1"/>
              </w:rPr>
            </w:pPr>
            <w:r w:rsidRPr="004248E2">
              <w:rPr>
                <w:color w:val="000000" w:themeColor="text1"/>
              </w:rPr>
              <w:t>7.26</w:t>
            </w:r>
          </w:p>
        </w:tc>
        <w:tc>
          <w:tcPr>
            <w:tcW w:w="5418" w:type="dxa"/>
            <w:noWrap/>
            <w:hideMark/>
          </w:tcPr>
          <w:p w14:paraId="49070BB8" w14:textId="77777777" w:rsidR="004248E2" w:rsidRPr="004248E2" w:rsidRDefault="004248E2" w:rsidP="004248E2">
            <w:pPr>
              <w:rPr>
                <w:color w:val="000000" w:themeColor="text1"/>
              </w:rPr>
            </w:pPr>
            <w:r w:rsidRPr="004248E2">
              <w:rPr>
                <w:color w:val="000000" w:themeColor="text1"/>
              </w:rPr>
              <w:t>Warfarin (admission)</w:t>
            </w:r>
          </w:p>
        </w:tc>
      </w:tr>
      <w:tr w:rsidR="004248E2" w:rsidRPr="004248E2" w14:paraId="49070BBD" w14:textId="77777777" w:rsidTr="004248E2">
        <w:trPr>
          <w:trHeight w:val="300"/>
        </w:trPr>
        <w:tc>
          <w:tcPr>
            <w:tcW w:w="1384" w:type="dxa"/>
            <w:noWrap/>
            <w:hideMark/>
          </w:tcPr>
          <w:p w14:paraId="49070BBA" w14:textId="77777777" w:rsidR="004248E2" w:rsidRPr="004248E2" w:rsidRDefault="004248E2" w:rsidP="004248E2">
            <w:pPr>
              <w:rPr>
                <w:color w:val="000000" w:themeColor="text1"/>
              </w:rPr>
            </w:pPr>
            <w:r w:rsidRPr="004248E2">
              <w:rPr>
                <w:color w:val="000000" w:themeColor="text1"/>
              </w:rPr>
              <w:t>53</w:t>
            </w:r>
          </w:p>
        </w:tc>
        <w:tc>
          <w:tcPr>
            <w:tcW w:w="1418" w:type="dxa"/>
            <w:noWrap/>
            <w:hideMark/>
          </w:tcPr>
          <w:p w14:paraId="49070BBB" w14:textId="77777777" w:rsidR="004248E2" w:rsidRPr="004248E2" w:rsidRDefault="004248E2" w:rsidP="004248E2">
            <w:pPr>
              <w:rPr>
                <w:color w:val="000000" w:themeColor="text1"/>
              </w:rPr>
            </w:pPr>
            <w:r w:rsidRPr="004248E2">
              <w:rPr>
                <w:color w:val="000000" w:themeColor="text1"/>
              </w:rPr>
              <w:t>7.27</w:t>
            </w:r>
          </w:p>
        </w:tc>
        <w:tc>
          <w:tcPr>
            <w:tcW w:w="5418" w:type="dxa"/>
            <w:noWrap/>
            <w:hideMark/>
          </w:tcPr>
          <w:p w14:paraId="49070BBC" w14:textId="77777777" w:rsidR="004248E2" w:rsidRPr="004248E2" w:rsidRDefault="004248E2" w:rsidP="004248E2">
            <w:pPr>
              <w:rPr>
                <w:color w:val="000000" w:themeColor="text1"/>
              </w:rPr>
            </w:pPr>
            <w:r w:rsidRPr="004248E2">
              <w:rPr>
                <w:color w:val="000000" w:themeColor="text1"/>
              </w:rPr>
              <w:t>INR (admission)</w:t>
            </w:r>
          </w:p>
        </w:tc>
      </w:tr>
      <w:tr w:rsidR="004248E2" w:rsidRPr="004248E2" w14:paraId="49070BC1" w14:textId="77777777" w:rsidTr="004248E2">
        <w:trPr>
          <w:trHeight w:val="300"/>
        </w:trPr>
        <w:tc>
          <w:tcPr>
            <w:tcW w:w="1384" w:type="dxa"/>
            <w:noWrap/>
            <w:hideMark/>
          </w:tcPr>
          <w:p w14:paraId="49070BBE" w14:textId="77777777" w:rsidR="004248E2" w:rsidRPr="004248E2" w:rsidRDefault="004248E2" w:rsidP="004248E2">
            <w:pPr>
              <w:rPr>
                <w:color w:val="000000" w:themeColor="text1"/>
              </w:rPr>
            </w:pPr>
            <w:r w:rsidRPr="004248E2">
              <w:rPr>
                <w:color w:val="000000" w:themeColor="text1"/>
              </w:rPr>
              <w:lastRenderedPageBreak/>
              <w:t>54</w:t>
            </w:r>
          </w:p>
        </w:tc>
        <w:tc>
          <w:tcPr>
            <w:tcW w:w="1418" w:type="dxa"/>
            <w:noWrap/>
            <w:hideMark/>
          </w:tcPr>
          <w:p w14:paraId="49070BBF" w14:textId="77777777" w:rsidR="004248E2" w:rsidRPr="004248E2" w:rsidRDefault="004248E2" w:rsidP="004248E2">
            <w:pPr>
              <w:rPr>
                <w:color w:val="000000" w:themeColor="text1"/>
              </w:rPr>
            </w:pPr>
            <w:r w:rsidRPr="004248E2">
              <w:rPr>
                <w:color w:val="000000" w:themeColor="text1"/>
              </w:rPr>
              <w:t>7.28</w:t>
            </w:r>
          </w:p>
        </w:tc>
        <w:tc>
          <w:tcPr>
            <w:tcW w:w="5418" w:type="dxa"/>
            <w:noWrap/>
            <w:hideMark/>
          </w:tcPr>
          <w:p w14:paraId="49070BC0" w14:textId="77777777" w:rsidR="004248E2" w:rsidRPr="004248E2" w:rsidRDefault="004248E2" w:rsidP="004248E2">
            <w:pPr>
              <w:rPr>
                <w:color w:val="000000" w:themeColor="text1"/>
              </w:rPr>
            </w:pPr>
            <w:r w:rsidRPr="004248E2">
              <w:rPr>
                <w:color w:val="000000" w:themeColor="text1"/>
              </w:rPr>
              <w:t>Warfarin dose (admission)</w:t>
            </w:r>
          </w:p>
        </w:tc>
      </w:tr>
      <w:tr w:rsidR="004248E2" w:rsidRPr="004248E2" w14:paraId="49070BC5" w14:textId="77777777" w:rsidTr="004248E2">
        <w:trPr>
          <w:trHeight w:val="300"/>
        </w:trPr>
        <w:tc>
          <w:tcPr>
            <w:tcW w:w="1384" w:type="dxa"/>
            <w:noWrap/>
            <w:hideMark/>
          </w:tcPr>
          <w:p w14:paraId="49070BC2" w14:textId="77777777" w:rsidR="004248E2" w:rsidRPr="004248E2" w:rsidRDefault="004248E2" w:rsidP="004248E2">
            <w:pPr>
              <w:rPr>
                <w:color w:val="000000" w:themeColor="text1"/>
              </w:rPr>
            </w:pPr>
            <w:r w:rsidRPr="004248E2">
              <w:rPr>
                <w:color w:val="000000" w:themeColor="text1"/>
              </w:rPr>
              <w:t>55</w:t>
            </w:r>
          </w:p>
        </w:tc>
        <w:tc>
          <w:tcPr>
            <w:tcW w:w="1418" w:type="dxa"/>
            <w:noWrap/>
            <w:hideMark/>
          </w:tcPr>
          <w:p w14:paraId="49070BC3" w14:textId="77777777" w:rsidR="004248E2" w:rsidRPr="004248E2" w:rsidRDefault="004248E2" w:rsidP="004248E2">
            <w:pPr>
              <w:rPr>
                <w:color w:val="000000" w:themeColor="text1"/>
              </w:rPr>
            </w:pPr>
            <w:r w:rsidRPr="004248E2">
              <w:rPr>
                <w:color w:val="000000" w:themeColor="text1"/>
              </w:rPr>
              <w:t>7.28a</w:t>
            </w:r>
          </w:p>
        </w:tc>
        <w:tc>
          <w:tcPr>
            <w:tcW w:w="5418" w:type="dxa"/>
            <w:noWrap/>
            <w:hideMark/>
          </w:tcPr>
          <w:p w14:paraId="49070BC4" w14:textId="77777777" w:rsidR="004248E2" w:rsidRPr="004248E2" w:rsidRDefault="004248E2" w:rsidP="004248E2">
            <w:pPr>
              <w:rPr>
                <w:color w:val="000000" w:themeColor="text1"/>
              </w:rPr>
            </w:pPr>
            <w:r w:rsidRPr="004248E2">
              <w:rPr>
                <w:color w:val="000000" w:themeColor="text1"/>
              </w:rPr>
              <w:t>Other oral anticoagulant (admission)</w:t>
            </w:r>
          </w:p>
        </w:tc>
      </w:tr>
      <w:tr w:rsidR="004248E2" w:rsidRPr="004248E2" w14:paraId="49070BC9" w14:textId="77777777" w:rsidTr="004248E2">
        <w:trPr>
          <w:trHeight w:val="300"/>
        </w:trPr>
        <w:tc>
          <w:tcPr>
            <w:tcW w:w="1384" w:type="dxa"/>
            <w:noWrap/>
            <w:hideMark/>
          </w:tcPr>
          <w:p w14:paraId="49070BC6" w14:textId="77777777" w:rsidR="004248E2" w:rsidRPr="004248E2" w:rsidRDefault="004248E2" w:rsidP="004248E2">
            <w:pPr>
              <w:rPr>
                <w:color w:val="000000" w:themeColor="text1"/>
              </w:rPr>
            </w:pPr>
            <w:r w:rsidRPr="004248E2">
              <w:rPr>
                <w:color w:val="000000" w:themeColor="text1"/>
              </w:rPr>
              <w:t>56</w:t>
            </w:r>
          </w:p>
        </w:tc>
        <w:tc>
          <w:tcPr>
            <w:tcW w:w="1418" w:type="dxa"/>
            <w:noWrap/>
            <w:hideMark/>
          </w:tcPr>
          <w:p w14:paraId="49070BC7" w14:textId="77777777" w:rsidR="004248E2" w:rsidRPr="004248E2" w:rsidRDefault="004248E2" w:rsidP="004248E2">
            <w:pPr>
              <w:rPr>
                <w:color w:val="000000" w:themeColor="text1"/>
              </w:rPr>
            </w:pPr>
            <w:r w:rsidRPr="004248E2">
              <w:rPr>
                <w:color w:val="000000" w:themeColor="text1"/>
              </w:rPr>
              <w:t>7.28b</w:t>
            </w:r>
          </w:p>
        </w:tc>
        <w:tc>
          <w:tcPr>
            <w:tcW w:w="5418" w:type="dxa"/>
            <w:noWrap/>
            <w:hideMark/>
          </w:tcPr>
          <w:p w14:paraId="49070BC8" w14:textId="77777777" w:rsidR="004248E2" w:rsidRPr="004248E2" w:rsidRDefault="004248E2" w:rsidP="004248E2">
            <w:pPr>
              <w:rPr>
                <w:color w:val="000000" w:themeColor="text1"/>
              </w:rPr>
            </w:pPr>
            <w:r w:rsidRPr="004248E2">
              <w:rPr>
                <w:color w:val="000000" w:themeColor="text1"/>
              </w:rPr>
              <w:t>Other oral anticoagulant dose (admission)</w:t>
            </w:r>
          </w:p>
        </w:tc>
      </w:tr>
      <w:tr w:rsidR="004248E2" w:rsidRPr="004248E2" w14:paraId="49070BCD" w14:textId="77777777" w:rsidTr="004248E2">
        <w:trPr>
          <w:trHeight w:val="300"/>
        </w:trPr>
        <w:tc>
          <w:tcPr>
            <w:tcW w:w="1384" w:type="dxa"/>
            <w:noWrap/>
            <w:hideMark/>
          </w:tcPr>
          <w:p w14:paraId="49070BCA" w14:textId="77777777" w:rsidR="004248E2" w:rsidRPr="004248E2" w:rsidRDefault="004248E2" w:rsidP="004248E2">
            <w:pPr>
              <w:rPr>
                <w:color w:val="000000" w:themeColor="text1"/>
              </w:rPr>
            </w:pPr>
            <w:r w:rsidRPr="004248E2">
              <w:rPr>
                <w:color w:val="000000" w:themeColor="text1"/>
              </w:rPr>
              <w:t>57</w:t>
            </w:r>
          </w:p>
        </w:tc>
        <w:tc>
          <w:tcPr>
            <w:tcW w:w="1418" w:type="dxa"/>
            <w:noWrap/>
            <w:hideMark/>
          </w:tcPr>
          <w:p w14:paraId="49070BCB" w14:textId="77777777" w:rsidR="004248E2" w:rsidRPr="004248E2" w:rsidRDefault="004248E2" w:rsidP="004248E2">
            <w:pPr>
              <w:rPr>
                <w:color w:val="000000" w:themeColor="text1"/>
              </w:rPr>
            </w:pPr>
            <w:r w:rsidRPr="004248E2">
              <w:rPr>
                <w:color w:val="000000" w:themeColor="text1"/>
              </w:rPr>
              <w:t>7.29</w:t>
            </w:r>
          </w:p>
        </w:tc>
        <w:tc>
          <w:tcPr>
            <w:tcW w:w="5418" w:type="dxa"/>
            <w:noWrap/>
            <w:hideMark/>
          </w:tcPr>
          <w:p w14:paraId="49070BCC" w14:textId="77777777" w:rsidR="004248E2" w:rsidRPr="004248E2" w:rsidRDefault="004248E2" w:rsidP="004248E2">
            <w:pPr>
              <w:rPr>
                <w:color w:val="000000" w:themeColor="text1"/>
              </w:rPr>
            </w:pPr>
            <w:r w:rsidRPr="004248E2">
              <w:rPr>
                <w:color w:val="000000" w:themeColor="text1"/>
              </w:rPr>
              <w:t>Amiodarone (admission)</w:t>
            </w:r>
          </w:p>
        </w:tc>
      </w:tr>
      <w:tr w:rsidR="004248E2" w:rsidRPr="004248E2" w14:paraId="49070BD1" w14:textId="77777777" w:rsidTr="004248E2">
        <w:trPr>
          <w:trHeight w:val="300"/>
        </w:trPr>
        <w:tc>
          <w:tcPr>
            <w:tcW w:w="1384" w:type="dxa"/>
            <w:noWrap/>
            <w:hideMark/>
          </w:tcPr>
          <w:p w14:paraId="49070BCE" w14:textId="77777777" w:rsidR="004248E2" w:rsidRPr="004248E2" w:rsidRDefault="004248E2" w:rsidP="004248E2">
            <w:pPr>
              <w:rPr>
                <w:color w:val="000000" w:themeColor="text1"/>
              </w:rPr>
            </w:pPr>
            <w:r w:rsidRPr="004248E2">
              <w:rPr>
                <w:color w:val="000000" w:themeColor="text1"/>
              </w:rPr>
              <w:t>58</w:t>
            </w:r>
          </w:p>
        </w:tc>
        <w:tc>
          <w:tcPr>
            <w:tcW w:w="1418" w:type="dxa"/>
            <w:noWrap/>
            <w:hideMark/>
          </w:tcPr>
          <w:p w14:paraId="49070BCF" w14:textId="77777777" w:rsidR="004248E2" w:rsidRPr="004248E2" w:rsidRDefault="004248E2" w:rsidP="004248E2">
            <w:pPr>
              <w:rPr>
                <w:color w:val="000000" w:themeColor="text1"/>
              </w:rPr>
            </w:pPr>
            <w:r w:rsidRPr="004248E2">
              <w:rPr>
                <w:color w:val="000000" w:themeColor="text1"/>
              </w:rPr>
              <w:t>7.30</w:t>
            </w:r>
          </w:p>
        </w:tc>
        <w:tc>
          <w:tcPr>
            <w:tcW w:w="5418" w:type="dxa"/>
            <w:noWrap/>
            <w:hideMark/>
          </w:tcPr>
          <w:p w14:paraId="49070BD0" w14:textId="77777777" w:rsidR="004248E2" w:rsidRPr="004248E2" w:rsidRDefault="004248E2" w:rsidP="004248E2">
            <w:pPr>
              <w:rPr>
                <w:color w:val="000000" w:themeColor="text1"/>
              </w:rPr>
            </w:pPr>
            <w:r w:rsidRPr="004248E2">
              <w:rPr>
                <w:color w:val="000000" w:themeColor="text1"/>
              </w:rPr>
              <w:t>Amiodarone dose (admission)</w:t>
            </w:r>
          </w:p>
        </w:tc>
      </w:tr>
      <w:tr w:rsidR="004248E2" w:rsidRPr="004248E2" w14:paraId="49070BD5" w14:textId="77777777" w:rsidTr="004248E2">
        <w:trPr>
          <w:trHeight w:val="300"/>
        </w:trPr>
        <w:tc>
          <w:tcPr>
            <w:tcW w:w="1384" w:type="dxa"/>
            <w:noWrap/>
            <w:hideMark/>
          </w:tcPr>
          <w:p w14:paraId="49070BD2" w14:textId="77777777" w:rsidR="004248E2" w:rsidRPr="004248E2" w:rsidRDefault="004248E2" w:rsidP="004248E2">
            <w:pPr>
              <w:rPr>
                <w:color w:val="000000" w:themeColor="text1"/>
              </w:rPr>
            </w:pPr>
            <w:r w:rsidRPr="004248E2">
              <w:rPr>
                <w:color w:val="000000" w:themeColor="text1"/>
              </w:rPr>
              <w:t>59</w:t>
            </w:r>
          </w:p>
        </w:tc>
        <w:tc>
          <w:tcPr>
            <w:tcW w:w="1418" w:type="dxa"/>
            <w:noWrap/>
            <w:hideMark/>
          </w:tcPr>
          <w:p w14:paraId="49070BD3" w14:textId="77777777" w:rsidR="004248E2" w:rsidRPr="004248E2" w:rsidRDefault="004248E2" w:rsidP="004248E2">
            <w:pPr>
              <w:rPr>
                <w:color w:val="000000" w:themeColor="text1"/>
              </w:rPr>
            </w:pPr>
            <w:r w:rsidRPr="004248E2">
              <w:rPr>
                <w:color w:val="000000" w:themeColor="text1"/>
              </w:rPr>
              <w:t>7.31</w:t>
            </w:r>
          </w:p>
        </w:tc>
        <w:tc>
          <w:tcPr>
            <w:tcW w:w="5418" w:type="dxa"/>
            <w:noWrap/>
            <w:hideMark/>
          </w:tcPr>
          <w:p w14:paraId="49070BD4" w14:textId="77777777" w:rsidR="004248E2" w:rsidRPr="004248E2" w:rsidRDefault="004248E2" w:rsidP="004248E2">
            <w:pPr>
              <w:rPr>
                <w:color w:val="000000" w:themeColor="text1"/>
              </w:rPr>
            </w:pPr>
            <w:r w:rsidRPr="004248E2">
              <w:rPr>
                <w:color w:val="000000" w:themeColor="text1"/>
              </w:rPr>
              <w:t>Allopurinol (admission)</w:t>
            </w:r>
          </w:p>
        </w:tc>
      </w:tr>
      <w:tr w:rsidR="004248E2" w:rsidRPr="004248E2" w14:paraId="49070BD9" w14:textId="77777777" w:rsidTr="004248E2">
        <w:trPr>
          <w:trHeight w:val="300"/>
        </w:trPr>
        <w:tc>
          <w:tcPr>
            <w:tcW w:w="1384" w:type="dxa"/>
            <w:noWrap/>
            <w:hideMark/>
          </w:tcPr>
          <w:p w14:paraId="49070BD6" w14:textId="77777777" w:rsidR="004248E2" w:rsidRPr="004248E2" w:rsidRDefault="004248E2" w:rsidP="004248E2">
            <w:pPr>
              <w:rPr>
                <w:color w:val="000000" w:themeColor="text1"/>
              </w:rPr>
            </w:pPr>
            <w:r w:rsidRPr="004248E2">
              <w:rPr>
                <w:color w:val="000000" w:themeColor="text1"/>
              </w:rPr>
              <w:t>60</w:t>
            </w:r>
          </w:p>
        </w:tc>
        <w:tc>
          <w:tcPr>
            <w:tcW w:w="1418" w:type="dxa"/>
            <w:noWrap/>
            <w:hideMark/>
          </w:tcPr>
          <w:p w14:paraId="49070BD7" w14:textId="77777777" w:rsidR="004248E2" w:rsidRPr="004248E2" w:rsidRDefault="004248E2" w:rsidP="004248E2">
            <w:pPr>
              <w:rPr>
                <w:color w:val="000000" w:themeColor="text1"/>
              </w:rPr>
            </w:pPr>
            <w:r w:rsidRPr="004248E2">
              <w:rPr>
                <w:color w:val="000000" w:themeColor="text1"/>
              </w:rPr>
              <w:t>7.32</w:t>
            </w:r>
          </w:p>
        </w:tc>
        <w:tc>
          <w:tcPr>
            <w:tcW w:w="5418" w:type="dxa"/>
            <w:noWrap/>
            <w:hideMark/>
          </w:tcPr>
          <w:p w14:paraId="49070BD8" w14:textId="77777777" w:rsidR="004248E2" w:rsidRPr="004248E2" w:rsidRDefault="004248E2" w:rsidP="004248E2">
            <w:pPr>
              <w:rPr>
                <w:color w:val="000000" w:themeColor="text1"/>
              </w:rPr>
            </w:pPr>
            <w:r w:rsidRPr="004248E2">
              <w:rPr>
                <w:color w:val="000000" w:themeColor="text1"/>
              </w:rPr>
              <w:t>Allopurinol dose (admission)</w:t>
            </w:r>
          </w:p>
        </w:tc>
      </w:tr>
      <w:tr w:rsidR="004248E2" w:rsidRPr="004248E2" w14:paraId="49070BDD" w14:textId="77777777" w:rsidTr="004248E2">
        <w:trPr>
          <w:trHeight w:val="300"/>
        </w:trPr>
        <w:tc>
          <w:tcPr>
            <w:tcW w:w="1384" w:type="dxa"/>
            <w:noWrap/>
            <w:hideMark/>
          </w:tcPr>
          <w:p w14:paraId="49070BDA" w14:textId="77777777" w:rsidR="004248E2" w:rsidRPr="004248E2" w:rsidRDefault="004248E2" w:rsidP="004248E2">
            <w:pPr>
              <w:rPr>
                <w:color w:val="000000" w:themeColor="text1"/>
              </w:rPr>
            </w:pPr>
            <w:r w:rsidRPr="004248E2">
              <w:rPr>
                <w:color w:val="000000" w:themeColor="text1"/>
              </w:rPr>
              <w:t>61</w:t>
            </w:r>
          </w:p>
        </w:tc>
        <w:tc>
          <w:tcPr>
            <w:tcW w:w="1418" w:type="dxa"/>
            <w:noWrap/>
            <w:hideMark/>
          </w:tcPr>
          <w:p w14:paraId="49070BDB" w14:textId="77777777" w:rsidR="004248E2" w:rsidRPr="004248E2" w:rsidRDefault="004248E2" w:rsidP="004248E2">
            <w:pPr>
              <w:rPr>
                <w:color w:val="000000" w:themeColor="text1"/>
              </w:rPr>
            </w:pPr>
            <w:r w:rsidRPr="004248E2">
              <w:rPr>
                <w:color w:val="000000" w:themeColor="text1"/>
              </w:rPr>
              <w:t>7.33</w:t>
            </w:r>
          </w:p>
        </w:tc>
        <w:tc>
          <w:tcPr>
            <w:tcW w:w="5418" w:type="dxa"/>
            <w:noWrap/>
            <w:hideMark/>
          </w:tcPr>
          <w:p w14:paraId="49070BDC" w14:textId="77777777" w:rsidR="004248E2" w:rsidRPr="004248E2" w:rsidRDefault="004248E2" w:rsidP="004248E2">
            <w:pPr>
              <w:rPr>
                <w:color w:val="000000" w:themeColor="text1"/>
              </w:rPr>
            </w:pPr>
            <w:r w:rsidRPr="004248E2">
              <w:rPr>
                <w:color w:val="000000" w:themeColor="text1"/>
              </w:rPr>
              <w:t>NSAID (admission)</w:t>
            </w:r>
          </w:p>
        </w:tc>
      </w:tr>
      <w:tr w:rsidR="004248E2" w:rsidRPr="004248E2" w14:paraId="49070BE1" w14:textId="77777777" w:rsidTr="004248E2">
        <w:trPr>
          <w:trHeight w:val="300"/>
        </w:trPr>
        <w:tc>
          <w:tcPr>
            <w:tcW w:w="1384" w:type="dxa"/>
            <w:noWrap/>
            <w:hideMark/>
          </w:tcPr>
          <w:p w14:paraId="49070BDE" w14:textId="77777777" w:rsidR="004248E2" w:rsidRPr="004248E2" w:rsidRDefault="004248E2" w:rsidP="004248E2">
            <w:pPr>
              <w:rPr>
                <w:color w:val="000000" w:themeColor="text1"/>
              </w:rPr>
            </w:pPr>
            <w:r w:rsidRPr="004248E2">
              <w:rPr>
                <w:color w:val="000000" w:themeColor="text1"/>
              </w:rPr>
              <w:t>62</w:t>
            </w:r>
          </w:p>
        </w:tc>
        <w:tc>
          <w:tcPr>
            <w:tcW w:w="1418" w:type="dxa"/>
            <w:noWrap/>
            <w:hideMark/>
          </w:tcPr>
          <w:p w14:paraId="49070BDF" w14:textId="77777777" w:rsidR="004248E2" w:rsidRPr="004248E2" w:rsidRDefault="004248E2" w:rsidP="004248E2">
            <w:pPr>
              <w:rPr>
                <w:color w:val="000000" w:themeColor="text1"/>
              </w:rPr>
            </w:pPr>
            <w:r w:rsidRPr="004248E2">
              <w:rPr>
                <w:color w:val="000000" w:themeColor="text1"/>
              </w:rPr>
              <w:t>7.34</w:t>
            </w:r>
          </w:p>
        </w:tc>
        <w:tc>
          <w:tcPr>
            <w:tcW w:w="5418" w:type="dxa"/>
            <w:noWrap/>
            <w:hideMark/>
          </w:tcPr>
          <w:p w14:paraId="49070BE0" w14:textId="77777777" w:rsidR="004248E2" w:rsidRPr="004248E2" w:rsidRDefault="004248E2" w:rsidP="004248E2">
            <w:pPr>
              <w:rPr>
                <w:color w:val="000000" w:themeColor="text1"/>
              </w:rPr>
            </w:pPr>
            <w:r w:rsidRPr="004248E2">
              <w:rPr>
                <w:color w:val="000000" w:themeColor="text1"/>
              </w:rPr>
              <w:t>Oral nitrates  (admission)</w:t>
            </w:r>
          </w:p>
        </w:tc>
      </w:tr>
      <w:tr w:rsidR="004248E2" w:rsidRPr="004248E2" w14:paraId="49070BE5" w14:textId="77777777" w:rsidTr="004248E2">
        <w:trPr>
          <w:trHeight w:val="300"/>
        </w:trPr>
        <w:tc>
          <w:tcPr>
            <w:tcW w:w="1384" w:type="dxa"/>
            <w:noWrap/>
            <w:hideMark/>
          </w:tcPr>
          <w:p w14:paraId="49070BE2" w14:textId="77777777" w:rsidR="004248E2" w:rsidRPr="004248E2" w:rsidRDefault="004248E2" w:rsidP="004248E2">
            <w:pPr>
              <w:rPr>
                <w:color w:val="000000" w:themeColor="text1"/>
              </w:rPr>
            </w:pPr>
            <w:r w:rsidRPr="004248E2">
              <w:rPr>
                <w:color w:val="000000" w:themeColor="text1"/>
              </w:rPr>
              <w:t>63</w:t>
            </w:r>
          </w:p>
        </w:tc>
        <w:tc>
          <w:tcPr>
            <w:tcW w:w="1418" w:type="dxa"/>
            <w:noWrap/>
            <w:hideMark/>
          </w:tcPr>
          <w:p w14:paraId="49070BE3" w14:textId="77777777" w:rsidR="004248E2" w:rsidRPr="004248E2" w:rsidRDefault="004248E2" w:rsidP="004248E2">
            <w:pPr>
              <w:rPr>
                <w:color w:val="000000" w:themeColor="text1"/>
              </w:rPr>
            </w:pPr>
            <w:r w:rsidRPr="004248E2">
              <w:rPr>
                <w:color w:val="000000" w:themeColor="text1"/>
              </w:rPr>
              <w:t>7.35</w:t>
            </w:r>
          </w:p>
        </w:tc>
        <w:tc>
          <w:tcPr>
            <w:tcW w:w="5418" w:type="dxa"/>
            <w:noWrap/>
            <w:hideMark/>
          </w:tcPr>
          <w:p w14:paraId="49070BE4" w14:textId="77777777" w:rsidR="004248E2" w:rsidRPr="004248E2" w:rsidRDefault="004248E2" w:rsidP="004248E2">
            <w:pPr>
              <w:rPr>
                <w:color w:val="000000" w:themeColor="text1"/>
              </w:rPr>
            </w:pPr>
            <w:r w:rsidRPr="004248E2">
              <w:rPr>
                <w:color w:val="000000" w:themeColor="text1"/>
              </w:rPr>
              <w:t>Nitrate dose (admission)</w:t>
            </w:r>
          </w:p>
        </w:tc>
      </w:tr>
      <w:tr w:rsidR="004248E2" w:rsidRPr="004248E2" w14:paraId="49070BE9" w14:textId="77777777" w:rsidTr="004248E2">
        <w:trPr>
          <w:trHeight w:val="300"/>
        </w:trPr>
        <w:tc>
          <w:tcPr>
            <w:tcW w:w="1384" w:type="dxa"/>
            <w:noWrap/>
            <w:hideMark/>
          </w:tcPr>
          <w:p w14:paraId="49070BE6" w14:textId="77777777" w:rsidR="004248E2" w:rsidRPr="004248E2" w:rsidRDefault="004248E2" w:rsidP="004248E2">
            <w:pPr>
              <w:rPr>
                <w:color w:val="000000" w:themeColor="text1"/>
              </w:rPr>
            </w:pPr>
            <w:r w:rsidRPr="004248E2">
              <w:rPr>
                <w:color w:val="000000" w:themeColor="text1"/>
              </w:rPr>
              <w:t>64</w:t>
            </w:r>
          </w:p>
        </w:tc>
        <w:tc>
          <w:tcPr>
            <w:tcW w:w="1418" w:type="dxa"/>
            <w:noWrap/>
            <w:hideMark/>
          </w:tcPr>
          <w:p w14:paraId="49070BE7" w14:textId="77777777" w:rsidR="004248E2" w:rsidRPr="004248E2" w:rsidRDefault="004248E2" w:rsidP="004248E2">
            <w:pPr>
              <w:rPr>
                <w:color w:val="000000" w:themeColor="text1"/>
              </w:rPr>
            </w:pPr>
            <w:r w:rsidRPr="004248E2">
              <w:rPr>
                <w:color w:val="000000" w:themeColor="text1"/>
              </w:rPr>
              <w:t>7.36</w:t>
            </w:r>
          </w:p>
        </w:tc>
        <w:tc>
          <w:tcPr>
            <w:tcW w:w="5418" w:type="dxa"/>
            <w:noWrap/>
            <w:hideMark/>
          </w:tcPr>
          <w:p w14:paraId="49070BE8" w14:textId="77777777" w:rsidR="004248E2" w:rsidRPr="004248E2" w:rsidRDefault="004248E2" w:rsidP="004248E2">
            <w:pPr>
              <w:rPr>
                <w:color w:val="000000" w:themeColor="text1"/>
              </w:rPr>
            </w:pPr>
            <w:r w:rsidRPr="004248E2">
              <w:rPr>
                <w:color w:val="000000" w:themeColor="text1"/>
              </w:rPr>
              <w:t>Bronchodilators (admission)</w:t>
            </w:r>
          </w:p>
        </w:tc>
      </w:tr>
      <w:tr w:rsidR="004248E2" w:rsidRPr="004248E2" w14:paraId="49070BED" w14:textId="77777777" w:rsidTr="004248E2">
        <w:trPr>
          <w:trHeight w:val="300"/>
        </w:trPr>
        <w:tc>
          <w:tcPr>
            <w:tcW w:w="1384" w:type="dxa"/>
            <w:noWrap/>
            <w:hideMark/>
          </w:tcPr>
          <w:p w14:paraId="49070BEA" w14:textId="77777777" w:rsidR="004248E2" w:rsidRPr="004248E2" w:rsidRDefault="004248E2" w:rsidP="004248E2">
            <w:pPr>
              <w:rPr>
                <w:color w:val="000000" w:themeColor="text1"/>
              </w:rPr>
            </w:pPr>
            <w:r w:rsidRPr="004248E2">
              <w:rPr>
                <w:color w:val="000000" w:themeColor="text1"/>
              </w:rPr>
              <w:t>65</w:t>
            </w:r>
          </w:p>
        </w:tc>
        <w:tc>
          <w:tcPr>
            <w:tcW w:w="1418" w:type="dxa"/>
            <w:noWrap/>
            <w:hideMark/>
          </w:tcPr>
          <w:p w14:paraId="49070BEB" w14:textId="77777777" w:rsidR="004248E2" w:rsidRPr="004248E2" w:rsidRDefault="004248E2" w:rsidP="004248E2">
            <w:pPr>
              <w:rPr>
                <w:color w:val="000000" w:themeColor="text1"/>
              </w:rPr>
            </w:pPr>
            <w:r w:rsidRPr="004248E2">
              <w:rPr>
                <w:color w:val="000000" w:themeColor="text1"/>
              </w:rPr>
              <w:t>7.37</w:t>
            </w:r>
          </w:p>
        </w:tc>
        <w:tc>
          <w:tcPr>
            <w:tcW w:w="5418" w:type="dxa"/>
            <w:noWrap/>
            <w:hideMark/>
          </w:tcPr>
          <w:p w14:paraId="49070BEC" w14:textId="77777777" w:rsidR="004248E2" w:rsidRPr="004248E2" w:rsidRDefault="004248E2" w:rsidP="004248E2">
            <w:pPr>
              <w:rPr>
                <w:color w:val="000000" w:themeColor="text1"/>
              </w:rPr>
            </w:pPr>
            <w:r w:rsidRPr="004248E2">
              <w:rPr>
                <w:color w:val="000000" w:themeColor="text1"/>
              </w:rPr>
              <w:t>Diabetes therapy (admission)</w:t>
            </w:r>
          </w:p>
        </w:tc>
      </w:tr>
      <w:tr w:rsidR="004248E2" w:rsidRPr="004248E2" w14:paraId="49070BF1" w14:textId="77777777" w:rsidTr="004248E2">
        <w:trPr>
          <w:trHeight w:val="300"/>
        </w:trPr>
        <w:tc>
          <w:tcPr>
            <w:tcW w:w="1384" w:type="dxa"/>
            <w:noWrap/>
            <w:hideMark/>
          </w:tcPr>
          <w:p w14:paraId="49070BEE" w14:textId="77777777" w:rsidR="004248E2" w:rsidRPr="004248E2" w:rsidRDefault="004248E2" w:rsidP="004248E2">
            <w:pPr>
              <w:rPr>
                <w:color w:val="000000" w:themeColor="text1"/>
              </w:rPr>
            </w:pPr>
            <w:r w:rsidRPr="004248E2">
              <w:rPr>
                <w:color w:val="000000" w:themeColor="text1"/>
              </w:rPr>
              <w:t>66</w:t>
            </w:r>
          </w:p>
        </w:tc>
        <w:tc>
          <w:tcPr>
            <w:tcW w:w="1418" w:type="dxa"/>
            <w:noWrap/>
            <w:hideMark/>
          </w:tcPr>
          <w:p w14:paraId="49070BEF" w14:textId="77777777" w:rsidR="004248E2" w:rsidRPr="004248E2" w:rsidRDefault="004248E2" w:rsidP="004248E2">
            <w:pPr>
              <w:rPr>
                <w:color w:val="000000" w:themeColor="text1"/>
              </w:rPr>
            </w:pPr>
            <w:r w:rsidRPr="004248E2">
              <w:rPr>
                <w:color w:val="000000" w:themeColor="text1"/>
              </w:rPr>
              <w:t>7.40</w:t>
            </w:r>
          </w:p>
        </w:tc>
        <w:tc>
          <w:tcPr>
            <w:tcW w:w="5418" w:type="dxa"/>
            <w:noWrap/>
            <w:hideMark/>
          </w:tcPr>
          <w:p w14:paraId="49070BF0" w14:textId="77777777" w:rsidR="004248E2" w:rsidRPr="004248E2" w:rsidRDefault="004248E2" w:rsidP="004248E2">
            <w:pPr>
              <w:rPr>
                <w:color w:val="000000" w:themeColor="text1"/>
              </w:rPr>
            </w:pPr>
            <w:r w:rsidRPr="004248E2">
              <w:rPr>
                <w:color w:val="000000" w:themeColor="text1"/>
              </w:rPr>
              <w:t>Ivabradine (admission)</w:t>
            </w:r>
          </w:p>
        </w:tc>
      </w:tr>
      <w:tr w:rsidR="004248E2" w:rsidRPr="004248E2" w14:paraId="49070BF5" w14:textId="77777777" w:rsidTr="004248E2">
        <w:trPr>
          <w:trHeight w:val="300"/>
        </w:trPr>
        <w:tc>
          <w:tcPr>
            <w:tcW w:w="1384" w:type="dxa"/>
            <w:noWrap/>
            <w:hideMark/>
          </w:tcPr>
          <w:p w14:paraId="49070BF2" w14:textId="77777777" w:rsidR="004248E2" w:rsidRPr="004248E2" w:rsidRDefault="004248E2" w:rsidP="004248E2">
            <w:pPr>
              <w:rPr>
                <w:color w:val="000000" w:themeColor="text1"/>
              </w:rPr>
            </w:pPr>
            <w:r w:rsidRPr="004248E2">
              <w:rPr>
                <w:color w:val="000000" w:themeColor="text1"/>
              </w:rPr>
              <w:t>67</w:t>
            </w:r>
          </w:p>
        </w:tc>
        <w:tc>
          <w:tcPr>
            <w:tcW w:w="1418" w:type="dxa"/>
            <w:noWrap/>
            <w:hideMark/>
          </w:tcPr>
          <w:p w14:paraId="49070BF3" w14:textId="77777777" w:rsidR="004248E2" w:rsidRPr="004248E2" w:rsidRDefault="004248E2" w:rsidP="004248E2">
            <w:pPr>
              <w:rPr>
                <w:color w:val="000000" w:themeColor="text1"/>
              </w:rPr>
            </w:pPr>
            <w:r w:rsidRPr="004248E2">
              <w:rPr>
                <w:color w:val="000000" w:themeColor="text1"/>
              </w:rPr>
              <w:t>7.41</w:t>
            </w:r>
          </w:p>
        </w:tc>
        <w:tc>
          <w:tcPr>
            <w:tcW w:w="5418" w:type="dxa"/>
            <w:noWrap/>
            <w:hideMark/>
          </w:tcPr>
          <w:p w14:paraId="49070BF4" w14:textId="77777777" w:rsidR="004248E2" w:rsidRPr="004248E2" w:rsidRDefault="004248E2" w:rsidP="004248E2">
            <w:pPr>
              <w:rPr>
                <w:color w:val="000000" w:themeColor="text1"/>
              </w:rPr>
            </w:pPr>
            <w:r w:rsidRPr="004248E2">
              <w:rPr>
                <w:color w:val="000000" w:themeColor="text1"/>
              </w:rPr>
              <w:t>Ivabradine dose (admission)</w:t>
            </w:r>
          </w:p>
        </w:tc>
      </w:tr>
      <w:tr w:rsidR="004248E2" w:rsidRPr="004248E2" w14:paraId="49070BF9" w14:textId="77777777" w:rsidTr="004248E2">
        <w:trPr>
          <w:trHeight w:val="300"/>
        </w:trPr>
        <w:tc>
          <w:tcPr>
            <w:tcW w:w="1384" w:type="dxa"/>
            <w:noWrap/>
            <w:hideMark/>
          </w:tcPr>
          <w:p w14:paraId="49070BF6" w14:textId="77777777" w:rsidR="004248E2" w:rsidRPr="004248E2" w:rsidRDefault="004248E2" w:rsidP="004248E2">
            <w:pPr>
              <w:rPr>
                <w:color w:val="000000" w:themeColor="text1"/>
              </w:rPr>
            </w:pPr>
            <w:r w:rsidRPr="004248E2">
              <w:rPr>
                <w:color w:val="000000" w:themeColor="text1"/>
              </w:rPr>
              <w:t>68</w:t>
            </w:r>
          </w:p>
        </w:tc>
        <w:tc>
          <w:tcPr>
            <w:tcW w:w="1418" w:type="dxa"/>
            <w:noWrap/>
            <w:hideMark/>
          </w:tcPr>
          <w:p w14:paraId="49070BF7" w14:textId="77777777" w:rsidR="004248E2" w:rsidRPr="004248E2" w:rsidRDefault="004248E2" w:rsidP="004248E2">
            <w:pPr>
              <w:rPr>
                <w:color w:val="000000" w:themeColor="text1"/>
              </w:rPr>
            </w:pPr>
            <w:r w:rsidRPr="004248E2">
              <w:rPr>
                <w:color w:val="000000" w:themeColor="text1"/>
              </w:rPr>
              <w:t>7.42</w:t>
            </w:r>
          </w:p>
        </w:tc>
        <w:tc>
          <w:tcPr>
            <w:tcW w:w="5418" w:type="dxa"/>
            <w:noWrap/>
            <w:hideMark/>
          </w:tcPr>
          <w:p w14:paraId="49070BF8" w14:textId="77777777" w:rsidR="004248E2" w:rsidRPr="004248E2" w:rsidRDefault="004248E2" w:rsidP="004248E2">
            <w:pPr>
              <w:rPr>
                <w:color w:val="000000" w:themeColor="text1"/>
              </w:rPr>
            </w:pPr>
            <w:r w:rsidRPr="004248E2">
              <w:rPr>
                <w:color w:val="000000" w:themeColor="text1"/>
              </w:rPr>
              <w:t>Hydralazine (admission)</w:t>
            </w:r>
          </w:p>
        </w:tc>
      </w:tr>
      <w:tr w:rsidR="004248E2" w:rsidRPr="004248E2" w14:paraId="49070BFD" w14:textId="77777777" w:rsidTr="004248E2">
        <w:trPr>
          <w:trHeight w:val="300"/>
        </w:trPr>
        <w:tc>
          <w:tcPr>
            <w:tcW w:w="1384" w:type="dxa"/>
            <w:noWrap/>
            <w:hideMark/>
          </w:tcPr>
          <w:p w14:paraId="49070BFA" w14:textId="77777777" w:rsidR="004248E2" w:rsidRPr="004248E2" w:rsidRDefault="004248E2" w:rsidP="004248E2">
            <w:pPr>
              <w:rPr>
                <w:color w:val="000000" w:themeColor="text1"/>
              </w:rPr>
            </w:pPr>
            <w:r w:rsidRPr="004248E2">
              <w:rPr>
                <w:color w:val="000000" w:themeColor="text1"/>
              </w:rPr>
              <w:t>69</w:t>
            </w:r>
          </w:p>
        </w:tc>
        <w:tc>
          <w:tcPr>
            <w:tcW w:w="1418" w:type="dxa"/>
            <w:noWrap/>
            <w:hideMark/>
          </w:tcPr>
          <w:p w14:paraId="49070BFB" w14:textId="77777777" w:rsidR="004248E2" w:rsidRPr="004248E2" w:rsidRDefault="004248E2" w:rsidP="004248E2">
            <w:pPr>
              <w:rPr>
                <w:color w:val="000000" w:themeColor="text1"/>
              </w:rPr>
            </w:pPr>
            <w:r w:rsidRPr="004248E2">
              <w:rPr>
                <w:color w:val="000000" w:themeColor="text1"/>
              </w:rPr>
              <w:t>7.43</w:t>
            </w:r>
          </w:p>
        </w:tc>
        <w:tc>
          <w:tcPr>
            <w:tcW w:w="5418" w:type="dxa"/>
            <w:noWrap/>
            <w:hideMark/>
          </w:tcPr>
          <w:p w14:paraId="49070BFC" w14:textId="77777777" w:rsidR="004248E2" w:rsidRPr="004248E2" w:rsidRDefault="004248E2" w:rsidP="004248E2">
            <w:pPr>
              <w:rPr>
                <w:color w:val="000000" w:themeColor="text1"/>
              </w:rPr>
            </w:pPr>
            <w:r w:rsidRPr="004248E2">
              <w:rPr>
                <w:color w:val="000000" w:themeColor="text1"/>
              </w:rPr>
              <w:t>Hydralazine dose (admission)</w:t>
            </w:r>
          </w:p>
        </w:tc>
      </w:tr>
      <w:tr w:rsidR="004248E2" w:rsidRPr="004248E2" w14:paraId="49070C01" w14:textId="77777777" w:rsidTr="004248E2">
        <w:trPr>
          <w:trHeight w:val="300"/>
        </w:trPr>
        <w:tc>
          <w:tcPr>
            <w:tcW w:w="1384" w:type="dxa"/>
            <w:noWrap/>
            <w:hideMark/>
          </w:tcPr>
          <w:p w14:paraId="49070BFE" w14:textId="77777777" w:rsidR="004248E2" w:rsidRPr="004248E2" w:rsidRDefault="004248E2" w:rsidP="004248E2">
            <w:pPr>
              <w:rPr>
                <w:color w:val="000000" w:themeColor="text1"/>
              </w:rPr>
            </w:pPr>
            <w:r w:rsidRPr="004248E2">
              <w:rPr>
                <w:color w:val="000000" w:themeColor="text1"/>
              </w:rPr>
              <w:t>70</w:t>
            </w:r>
          </w:p>
        </w:tc>
        <w:tc>
          <w:tcPr>
            <w:tcW w:w="1418" w:type="dxa"/>
            <w:noWrap/>
            <w:hideMark/>
          </w:tcPr>
          <w:p w14:paraId="49070BFF" w14:textId="77777777" w:rsidR="004248E2" w:rsidRPr="004248E2" w:rsidRDefault="004248E2" w:rsidP="004248E2">
            <w:pPr>
              <w:rPr>
                <w:color w:val="000000" w:themeColor="text1"/>
              </w:rPr>
            </w:pPr>
            <w:r w:rsidRPr="004248E2">
              <w:rPr>
                <w:color w:val="000000" w:themeColor="text1"/>
              </w:rPr>
              <w:t>8.01</w:t>
            </w:r>
          </w:p>
        </w:tc>
        <w:tc>
          <w:tcPr>
            <w:tcW w:w="5418" w:type="dxa"/>
            <w:noWrap/>
            <w:hideMark/>
          </w:tcPr>
          <w:p w14:paraId="49070C00" w14:textId="77777777" w:rsidR="004248E2" w:rsidRPr="004248E2" w:rsidRDefault="004248E2" w:rsidP="004248E2">
            <w:pPr>
              <w:rPr>
                <w:color w:val="000000" w:themeColor="text1"/>
              </w:rPr>
            </w:pPr>
            <w:r w:rsidRPr="004248E2">
              <w:rPr>
                <w:color w:val="000000" w:themeColor="text1"/>
              </w:rPr>
              <w:t>Height</w:t>
            </w:r>
          </w:p>
        </w:tc>
      </w:tr>
      <w:tr w:rsidR="004248E2" w:rsidRPr="004248E2" w14:paraId="49070C05" w14:textId="77777777" w:rsidTr="004248E2">
        <w:trPr>
          <w:trHeight w:val="300"/>
        </w:trPr>
        <w:tc>
          <w:tcPr>
            <w:tcW w:w="1384" w:type="dxa"/>
            <w:noWrap/>
            <w:hideMark/>
          </w:tcPr>
          <w:p w14:paraId="49070C02" w14:textId="77777777" w:rsidR="004248E2" w:rsidRPr="004248E2" w:rsidRDefault="004248E2" w:rsidP="004248E2">
            <w:pPr>
              <w:rPr>
                <w:color w:val="000000" w:themeColor="text1"/>
              </w:rPr>
            </w:pPr>
            <w:r w:rsidRPr="004248E2">
              <w:rPr>
                <w:color w:val="000000" w:themeColor="text1"/>
              </w:rPr>
              <w:t>71</w:t>
            </w:r>
          </w:p>
        </w:tc>
        <w:tc>
          <w:tcPr>
            <w:tcW w:w="1418" w:type="dxa"/>
            <w:noWrap/>
            <w:hideMark/>
          </w:tcPr>
          <w:p w14:paraId="49070C03" w14:textId="77777777" w:rsidR="004248E2" w:rsidRPr="004248E2" w:rsidRDefault="004248E2" w:rsidP="004248E2">
            <w:pPr>
              <w:rPr>
                <w:color w:val="000000" w:themeColor="text1"/>
              </w:rPr>
            </w:pPr>
            <w:r w:rsidRPr="004248E2">
              <w:rPr>
                <w:color w:val="000000" w:themeColor="text1"/>
              </w:rPr>
              <w:t>8.02a</w:t>
            </w:r>
          </w:p>
        </w:tc>
        <w:tc>
          <w:tcPr>
            <w:tcW w:w="5418" w:type="dxa"/>
            <w:noWrap/>
            <w:hideMark/>
          </w:tcPr>
          <w:p w14:paraId="49070C04" w14:textId="77777777" w:rsidR="004248E2" w:rsidRPr="004248E2" w:rsidRDefault="004248E2" w:rsidP="004248E2">
            <w:pPr>
              <w:rPr>
                <w:color w:val="000000" w:themeColor="text1"/>
              </w:rPr>
            </w:pPr>
            <w:r w:rsidRPr="004248E2">
              <w:rPr>
                <w:color w:val="000000" w:themeColor="text1"/>
              </w:rPr>
              <w:t>Weight (admission)</w:t>
            </w:r>
          </w:p>
        </w:tc>
      </w:tr>
      <w:tr w:rsidR="004248E2" w:rsidRPr="004248E2" w14:paraId="49070C09" w14:textId="77777777" w:rsidTr="004248E2">
        <w:trPr>
          <w:trHeight w:val="300"/>
        </w:trPr>
        <w:tc>
          <w:tcPr>
            <w:tcW w:w="1384" w:type="dxa"/>
            <w:noWrap/>
            <w:hideMark/>
          </w:tcPr>
          <w:p w14:paraId="49070C06" w14:textId="77777777" w:rsidR="004248E2" w:rsidRPr="004248E2" w:rsidRDefault="004248E2" w:rsidP="004248E2">
            <w:pPr>
              <w:rPr>
                <w:color w:val="000000" w:themeColor="text1"/>
              </w:rPr>
            </w:pPr>
            <w:r w:rsidRPr="004248E2">
              <w:rPr>
                <w:color w:val="000000" w:themeColor="text1"/>
              </w:rPr>
              <w:t>72</w:t>
            </w:r>
          </w:p>
        </w:tc>
        <w:tc>
          <w:tcPr>
            <w:tcW w:w="1418" w:type="dxa"/>
            <w:noWrap/>
            <w:hideMark/>
          </w:tcPr>
          <w:p w14:paraId="49070C07" w14:textId="77777777" w:rsidR="004248E2" w:rsidRPr="004248E2" w:rsidRDefault="004248E2" w:rsidP="004248E2">
            <w:pPr>
              <w:rPr>
                <w:color w:val="000000" w:themeColor="text1"/>
              </w:rPr>
            </w:pPr>
            <w:r w:rsidRPr="004248E2">
              <w:rPr>
                <w:color w:val="000000" w:themeColor="text1"/>
              </w:rPr>
              <w:t>8.02</w:t>
            </w:r>
          </w:p>
        </w:tc>
        <w:tc>
          <w:tcPr>
            <w:tcW w:w="5418" w:type="dxa"/>
            <w:noWrap/>
            <w:hideMark/>
          </w:tcPr>
          <w:p w14:paraId="49070C08" w14:textId="77777777" w:rsidR="004248E2" w:rsidRPr="004248E2" w:rsidRDefault="004248E2" w:rsidP="004248E2">
            <w:pPr>
              <w:rPr>
                <w:color w:val="000000" w:themeColor="text1"/>
              </w:rPr>
            </w:pPr>
            <w:r w:rsidRPr="004248E2">
              <w:rPr>
                <w:color w:val="000000" w:themeColor="text1"/>
              </w:rPr>
              <w:t>Weight (discharge)</w:t>
            </w:r>
          </w:p>
        </w:tc>
      </w:tr>
      <w:tr w:rsidR="004248E2" w:rsidRPr="004248E2" w14:paraId="49070C0D" w14:textId="77777777" w:rsidTr="004248E2">
        <w:trPr>
          <w:trHeight w:val="300"/>
        </w:trPr>
        <w:tc>
          <w:tcPr>
            <w:tcW w:w="1384" w:type="dxa"/>
            <w:noWrap/>
            <w:hideMark/>
          </w:tcPr>
          <w:p w14:paraId="49070C0A" w14:textId="77777777" w:rsidR="004248E2" w:rsidRPr="004248E2" w:rsidRDefault="004248E2" w:rsidP="004248E2">
            <w:pPr>
              <w:rPr>
                <w:color w:val="000000" w:themeColor="text1"/>
              </w:rPr>
            </w:pPr>
            <w:r w:rsidRPr="004248E2">
              <w:rPr>
                <w:color w:val="000000" w:themeColor="text1"/>
              </w:rPr>
              <w:t>73</w:t>
            </w:r>
          </w:p>
        </w:tc>
        <w:tc>
          <w:tcPr>
            <w:tcW w:w="1418" w:type="dxa"/>
            <w:noWrap/>
            <w:hideMark/>
          </w:tcPr>
          <w:p w14:paraId="49070C0B" w14:textId="77777777" w:rsidR="004248E2" w:rsidRPr="004248E2" w:rsidRDefault="004248E2" w:rsidP="004248E2">
            <w:pPr>
              <w:rPr>
                <w:color w:val="000000" w:themeColor="text1"/>
              </w:rPr>
            </w:pPr>
            <w:r w:rsidRPr="004248E2">
              <w:rPr>
                <w:color w:val="000000" w:themeColor="text1"/>
              </w:rPr>
              <w:t>8.04a</w:t>
            </w:r>
          </w:p>
        </w:tc>
        <w:tc>
          <w:tcPr>
            <w:tcW w:w="5418" w:type="dxa"/>
            <w:noWrap/>
            <w:hideMark/>
          </w:tcPr>
          <w:p w14:paraId="49070C0C" w14:textId="77777777" w:rsidR="004248E2" w:rsidRPr="004248E2" w:rsidRDefault="004248E2" w:rsidP="004248E2">
            <w:pPr>
              <w:rPr>
                <w:color w:val="000000" w:themeColor="text1"/>
              </w:rPr>
            </w:pPr>
            <w:r w:rsidRPr="004248E2">
              <w:rPr>
                <w:color w:val="000000" w:themeColor="text1"/>
              </w:rPr>
              <w:t>Heart rate (admission)</w:t>
            </w:r>
          </w:p>
        </w:tc>
      </w:tr>
      <w:tr w:rsidR="004248E2" w:rsidRPr="004248E2" w14:paraId="49070C11" w14:textId="77777777" w:rsidTr="004248E2">
        <w:trPr>
          <w:trHeight w:val="300"/>
        </w:trPr>
        <w:tc>
          <w:tcPr>
            <w:tcW w:w="1384" w:type="dxa"/>
            <w:noWrap/>
            <w:hideMark/>
          </w:tcPr>
          <w:p w14:paraId="49070C0E" w14:textId="77777777" w:rsidR="004248E2" w:rsidRPr="004248E2" w:rsidRDefault="004248E2" w:rsidP="004248E2">
            <w:pPr>
              <w:rPr>
                <w:color w:val="000000" w:themeColor="text1"/>
              </w:rPr>
            </w:pPr>
            <w:r w:rsidRPr="004248E2">
              <w:rPr>
                <w:color w:val="000000" w:themeColor="text1"/>
              </w:rPr>
              <w:t>74</w:t>
            </w:r>
          </w:p>
        </w:tc>
        <w:tc>
          <w:tcPr>
            <w:tcW w:w="1418" w:type="dxa"/>
            <w:noWrap/>
            <w:hideMark/>
          </w:tcPr>
          <w:p w14:paraId="49070C0F" w14:textId="77777777" w:rsidR="004248E2" w:rsidRPr="004248E2" w:rsidRDefault="004248E2" w:rsidP="004248E2">
            <w:pPr>
              <w:rPr>
                <w:color w:val="000000" w:themeColor="text1"/>
              </w:rPr>
            </w:pPr>
            <w:r w:rsidRPr="004248E2">
              <w:rPr>
                <w:color w:val="000000" w:themeColor="text1"/>
              </w:rPr>
              <w:t>8.04</w:t>
            </w:r>
          </w:p>
        </w:tc>
        <w:tc>
          <w:tcPr>
            <w:tcW w:w="5418" w:type="dxa"/>
            <w:noWrap/>
            <w:hideMark/>
          </w:tcPr>
          <w:p w14:paraId="49070C10" w14:textId="77777777" w:rsidR="004248E2" w:rsidRPr="004248E2" w:rsidRDefault="004248E2" w:rsidP="004248E2">
            <w:pPr>
              <w:rPr>
                <w:color w:val="000000" w:themeColor="text1"/>
              </w:rPr>
            </w:pPr>
            <w:r w:rsidRPr="004248E2">
              <w:rPr>
                <w:color w:val="000000" w:themeColor="text1"/>
              </w:rPr>
              <w:t>Heart rate (discharge)</w:t>
            </w:r>
          </w:p>
        </w:tc>
      </w:tr>
      <w:tr w:rsidR="004248E2" w:rsidRPr="004248E2" w14:paraId="49070C15" w14:textId="77777777" w:rsidTr="004248E2">
        <w:trPr>
          <w:trHeight w:val="300"/>
        </w:trPr>
        <w:tc>
          <w:tcPr>
            <w:tcW w:w="1384" w:type="dxa"/>
            <w:noWrap/>
            <w:hideMark/>
          </w:tcPr>
          <w:p w14:paraId="49070C12" w14:textId="77777777" w:rsidR="004248E2" w:rsidRPr="004248E2" w:rsidRDefault="004248E2" w:rsidP="004248E2">
            <w:pPr>
              <w:rPr>
                <w:color w:val="000000" w:themeColor="text1"/>
              </w:rPr>
            </w:pPr>
            <w:r w:rsidRPr="004248E2">
              <w:rPr>
                <w:color w:val="000000" w:themeColor="text1"/>
              </w:rPr>
              <w:t>75</w:t>
            </w:r>
          </w:p>
        </w:tc>
        <w:tc>
          <w:tcPr>
            <w:tcW w:w="1418" w:type="dxa"/>
            <w:noWrap/>
            <w:hideMark/>
          </w:tcPr>
          <w:p w14:paraId="49070C13" w14:textId="77777777" w:rsidR="004248E2" w:rsidRPr="004248E2" w:rsidRDefault="004248E2" w:rsidP="004248E2">
            <w:pPr>
              <w:rPr>
                <w:color w:val="000000" w:themeColor="text1"/>
              </w:rPr>
            </w:pPr>
            <w:r w:rsidRPr="004248E2">
              <w:rPr>
                <w:color w:val="000000" w:themeColor="text1"/>
              </w:rPr>
              <w:t>8.06a</w:t>
            </w:r>
          </w:p>
        </w:tc>
        <w:tc>
          <w:tcPr>
            <w:tcW w:w="5418" w:type="dxa"/>
            <w:noWrap/>
            <w:hideMark/>
          </w:tcPr>
          <w:p w14:paraId="49070C14" w14:textId="77777777" w:rsidR="004248E2" w:rsidRPr="004248E2" w:rsidRDefault="004248E2" w:rsidP="004248E2">
            <w:pPr>
              <w:rPr>
                <w:color w:val="000000" w:themeColor="text1"/>
              </w:rPr>
            </w:pPr>
            <w:r w:rsidRPr="004248E2">
              <w:rPr>
                <w:color w:val="000000" w:themeColor="text1"/>
              </w:rPr>
              <w:t>Systolic blood pressure (admission)</w:t>
            </w:r>
          </w:p>
        </w:tc>
      </w:tr>
      <w:tr w:rsidR="004248E2" w:rsidRPr="004248E2" w14:paraId="49070C19" w14:textId="77777777" w:rsidTr="004248E2">
        <w:trPr>
          <w:trHeight w:val="300"/>
        </w:trPr>
        <w:tc>
          <w:tcPr>
            <w:tcW w:w="1384" w:type="dxa"/>
            <w:noWrap/>
            <w:hideMark/>
          </w:tcPr>
          <w:p w14:paraId="49070C16" w14:textId="77777777" w:rsidR="004248E2" w:rsidRPr="004248E2" w:rsidRDefault="004248E2" w:rsidP="004248E2">
            <w:pPr>
              <w:rPr>
                <w:color w:val="000000" w:themeColor="text1"/>
              </w:rPr>
            </w:pPr>
            <w:r w:rsidRPr="004248E2">
              <w:rPr>
                <w:color w:val="000000" w:themeColor="text1"/>
              </w:rPr>
              <w:t>76</w:t>
            </w:r>
          </w:p>
        </w:tc>
        <w:tc>
          <w:tcPr>
            <w:tcW w:w="1418" w:type="dxa"/>
            <w:noWrap/>
            <w:hideMark/>
          </w:tcPr>
          <w:p w14:paraId="49070C17" w14:textId="77777777" w:rsidR="004248E2" w:rsidRPr="004248E2" w:rsidRDefault="004248E2" w:rsidP="004248E2">
            <w:pPr>
              <w:rPr>
                <w:color w:val="000000" w:themeColor="text1"/>
              </w:rPr>
            </w:pPr>
            <w:r w:rsidRPr="004248E2">
              <w:rPr>
                <w:color w:val="000000" w:themeColor="text1"/>
              </w:rPr>
              <w:t>8.06</w:t>
            </w:r>
          </w:p>
        </w:tc>
        <w:tc>
          <w:tcPr>
            <w:tcW w:w="5418" w:type="dxa"/>
            <w:noWrap/>
            <w:hideMark/>
          </w:tcPr>
          <w:p w14:paraId="49070C18" w14:textId="77777777" w:rsidR="004248E2" w:rsidRPr="004248E2" w:rsidRDefault="004248E2" w:rsidP="004248E2">
            <w:pPr>
              <w:rPr>
                <w:color w:val="000000" w:themeColor="text1"/>
              </w:rPr>
            </w:pPr>
            <w:r w:rsidRPr="004248E2">
              <w:rPr>
                <w:color w:val="000000" w:themeColor="text1"/>
              </w:rPr>
              <w:t>Systolic blood pressure (discharge)</w:t>
            </w:r>
          </w:p>
        </w:tc>
      </w:tr>
      <w:tr w:rsidR="004248E2" w:rsidRPr="004248E2" w14:paraId="49070C1D" w14:textId="77777777" w:rsidTr="004248E2">
        <w:trPr>
          <w:trHeight w:val="300"/>
        </w:trPr>
        <w:tc>
          <w:tcPr>
            <w:tcW w:w="1384" w:type="dxa"/>
            <w:noWrap/>
            <w:hideMark/>
          </w:tcPr>
          <w:p w14:paraId="49070C1A" w14:textId="77777777" w:rsidR="004248E2" w:rsidRPr="004248E2" w:rsidRDefault="004248E2" w:rsidP="004248E2">
            <w:pPr>
              <w:rPr>
                <w:color w:val="000000" w:themeColor="text1"/>
              </w:rPr>
            </w:pPr>
            <w:r w:rsidRPr="004248E2">
              <w:rPr>
                <w:color w:val="000000" w:themeColor="text1"/>
              </w:rPr>
              <w:t>77</w:t>
            </w:r>
          </w:p>
        </w:tc>
        <w:tc>
          <w:tcPr>
            <w:tcW w:w="1418" w:type="dxa"/>
            <w:noWrap/>
            <w:hideMark/>
          </w:tcPr>
          <w:p w14:paraId="49070C1B" w14:textId="77777777" w:rsidR="004248E2" w:rsidRPr="004248E2" w:rsidRDefault="004248E2" w:rsidP="004248E2">
            <w:pPr>
              <w:rPr>
                <w:color w:val="000000" w:themeColor="text1"/>
              </w:rPr>
            </w:pPr>
            <w:r w:rsidRPr="004248E2">
              <w:rPr>
                <w:color w:val="000000" w:themeColor="text1"/>
              </w:rPr>
              <w:t>9.01</w:t>
            </w:r>
          </w:p>
        </w:tc>
        <w:tc>
          <w:tcPr>
            <w:tcW w:w="5418" w:type="dxa"/>
            <w:noWrap/>
            <w:hideMark/>
          </w:tcPr>
          <w:p w14:paraId="49070C1C" w14:textId="77777777" w:rsidR="004248E2" w:rsidRPr="004248E2" w:rsidRDefault="004248E2" w:rsidP="004248E2">
            <w:pPr>
              <w:rPr>
                <w:color w:val="000000" w:themeColor="text1"/>
              </w:rPr>
            </w:pPr>
            <w:r w:rsidRPr="004248E2">
              <w:rPr>
                <w:color w:val="000000" w:themeColor="text1"/>
              </w:rPr>
              <w:t>Hb (discharge)</w:t>
            </w:r>
          </w:p>
        </w:tc>
      </w:tr>
      <w:tr w:rsidR="004248E2" w:rsidRPr="004248E2" w14:paraId="49070C21" w14:textId="77777777" w:rsidTr="004248E2">
        <w:trPr>
          <w:trHeight w:val="300"/>
        </w:trPr>
        <w:tc>
          <w:tcPr>
            <w:tcW w:w="1384" w:type="dxa"/>
            <w:noWrap/>
            <w:hideMark/>
          </w:tcPr>
          <w:p w14:paraId="49070C1E" w14:textId="77777777" w:rsidR="004248E2" w:rsidRPr="004248E2" w:rsidRDefault="004248E2" w:rsidP="004248E2">
            <w:pPr>
              <w:rPr>
                <w:color w:val="000000" w:themeColor="text1"/>
              </w:rPr>
            </w:pPr>
            <w:r w:rsidRPr="004248E2">
              <w:rPr>
                <w:color w:val="000000" w:themeColor="text1"/>
              </w:rPr>
              <w:t>78</w:t>
            </w:r>
          </w:p>
        </w:tc>
        <w:tc>
          <w:tcPr>
            <w:tcW w:w="1418" w:type="dxa"/>
            <w:noWrap/>
            <w:hideMark/>
          </w:tcPr>
          <w:p w14:paraId="49070C1F" w14:textId="77777777" w:rsidR="004248E2" w:rsidRPr="004248E2" w:rsidRDefault="004248E2" w:rsidP="004248E2">
            <w:pPr>
              <w:rPr>
                <w:color w:val="000000" w:themeColor="text1"/>
              </w:rPr>
            </w:pPr>
            <w:r w:rsidRPr="004248E2">
              <w:rPr>
                <w:color w:val="000000" w:themeColor="text1"/>
              </w:rPr>
              <w:t>9.02</w:t>
            </w:r>
          </w:p>
        </w:tc>
        <w:tc>
          <w:tcPr>
            <w:tcW w:w="5418" w:type="dxa"/>
            <w:noWrap/>
            <w:hideMark/>
          </w:tcPr>
          <w:p w14:paraId="49070C20" w14:textId="77777777" w:rsidR="004248E2" w:rsidRPr="004248E2" w:rsidRDefault="004248E2" w:rsidP="004248E2">
            <w:pPr>
              <w:rPr>
                <w:color w:val="000000" w:themeColor="text1"/>
              </w:rPr>
            </w:pPr>
            <w:r w:rsidRPr="004248E2">
              <w:rPr>
                <w:color w:val="000000" w:themeColor="text1"/>
              </w:rPr>
              <w:t>Urea (discharge)</w:t>
            </w:r>
          </w:p>
        </w:tc>
      </w:tr>
      <w:tr w:rsidR="004248E2" w:rsidRPr="004248E2" w14:paraId="49070C25" w14:textId="77777777" w:rsidTr="004248E2">
        <w:trPr>
          <w:trHeight w:val="300"/>
        </w:trPr>
        <w:tc>
          <w:tcPr>
            <w:tcW w:w="1384" w:type="dxa"/>
            <w:noWrap/>
            <w:hideMark/>
          </w:tcPr>
          <w:p w14:paraId="49070C22" w14:textId="77777777" w:rsidR="004248E2" w:rsidRPr="004248E2" w:rsidRDefault="004248E2" w:rsidP="004248E2">
            <w:pPr>
              <w:rPr>
                <w:color w:val="000000" w:themeColor="text1"/>
              </w:rPr>
            </w:pPr>
            <w:r w:rsidRPr="004248E2">
              <w:rPr>
                <w:color w:val="000000" w:themeColor="text1"/>
              </w:rPr>
              <w:t>79</w:t>
            </w:r>
          </w:p>
        </w:tc>
        <w:tc>
          <w:tcPr>
            <w:tcW w:w="1418" w:type="dxa"/>
            <w:noWrap/>
            <w:hideMark/>
          </w:tcPr>
          <w:p w14:paraId="49070C23" w14:textId="77777777" w:rsidR="004248E2" w:rsidRPr="004248E2" w:rsidRDefault="004248E2" w:rsidP="004248E2">
            <w:pPr>
              <w:rPr>
                <w:color w:val="000000" w:themeColor="text1"/>
              </w:rPr>
            </w:pPr>
            <w:r w:rsidRPr="004248E2">
              <w:rPr>
                <w:color w:val="000000" w:themeColor="text1"/>
              </w:rPr>
              <w:t>9.03</w:t>
            </w:r>
          </w:p>
        </w:tc>
        <w:tc>
          <w:tcPr>
            <w:tcW w:w="5418" w:type="dxa"/>
            <w:noWrap/>
            <w:hideMark/>
          </w:tcPr>
          <w:p w14:paraId="49070C24" w14:textId="77777777" w:rsidR="004248E2" w:rsidRPr="004248E2" w:rsidRDefault="004248E2" w:rsidP="004248E2">
            <w:pPr>
              <w:rPr>
                <w:color w:val="000000" w:themeColor="text1"/>
              </w:rPr>
            </w:pPr>
            <w:r w:rsidRPr="004248E2">
              <w:rPr>
                <w:color w:val="000000" w:themeColor="text1"/>
              </w:rPr>
              <w:t>Creatinine (discharge)</w:t>
            </w:r>
          </w:p>
        </w:tc>
      </w:tr>
      <w:tr w:rsidR="004248E2" w:rsidRPr="004248E2" w14:paraId="49070C29" w14:textId="77777777" w:rsidTr="004248E2">
        <w:trPr>
          <w:trHeight w:val="300"/>
        </w:trPr>
        <w:tc>
          <w:tcPr>
            <w:tcW w:w="1384" w:type="dxa"/>
            <w:noWrap/>
            <w:hideMark/>
          </w:tcPr>
          <w:p w14:paraId="49070C26" w14:textId="77777777" w:rsidR="004248E2" w:rsidRPr="004248E2" w:rsidRDefault="004248E2" w:rsidP="004248E2">
            <w:pPr>
              <w:rPr>
                <w:color w:val="000000" w:themeColor="text1"/>
              </w:rPr>
            </w:pPr>
            <w:r w:rsidRPr="004248E2">
              <w:rPr>
                <w:color w:val="000000" w:themeColor="text1"/>
              </w:rPr>
              <w:t>80</w:t>
            </w:r>
          </w:p>
        </w:tc>
        <w:tc>
          <w:tcPr>
            <w:tcW w:w="1418" w:type="dxa"/>
            <w:noWrap/>
            <w:hideMark/>
          </w:tcPr>
          <w:p w14:paraId="49070C27" w14:textId="77777777" w:rsidR="004248E2" w:rsidRPr="004248E2" w:rsidRDefault="004248E2" w:rsidP="004248E2">
            <w:pPr>
              <w:rPr>
                <w:color w:val="000000" w:themeColor="text1"/>
              </w:rPr>
            </w:pPr>
            <w:r w:rsidRPr="004248E2">
              <w:rPr>
                <w:color w:val="000000" w:themeColor="text1"/>
              </w:rPr>
              <w:t>9.04</w:t>
            </w:r>
          </w:p>
        </w:tc>
        <w:tc>
          <w:tcPr>
            <w:tcW w:w="5418" w:type="dxa"/>
            <w:noWrap/>
            <w:hideMark/>
          </w:tcPr>
          <w:p w14:paraId="49070C28" w14:textId="77777777" w:rsidR="004248E2" w:rsidRPr="004248E2" w:rsidRDefault="004248E2" w:rsidP="004248E2">
            <w:pPr>
              <w:rPr>
                <w:color w:val="000000" w:themeColor="text1"/>
              </w:rPr>
            </w:pPr>
            <w:r w:rsidRPr="004248E2">
              <w:rPr>
                <w:color w:val="000000" w:themeColor="text1"/>
              </w:rPr>
              <w:t>Serum Sodium (discharge)</w:t>
            </w:r>
          </w:p>
        </w:tc>
      </w:tr>
      <w:tr w:rsidR="004248E2" w:rsidRPr="004248E2" w14:paraId="49070C2D" w14:textId="77777777" w:rsidTr="004248E2">
        <w:trPr>
          <w:trHeight w:val="300"/>
        </w:trPr>
        <w:tc>
          <w:tcPr>
            <w:tcW w:w="1384" w:type="dxa"/>
            <w:noWrap/>
            <w:hideMark/>
          </w:tcPr>
          <w:p w14:paraId="49070C2A" w14:textId="77777777" w:rsidR="004248E2" w:rsidRPr="004248E2" w:rsidRDefault="004248E2" w:rsidP="004248E2">
            <w:pPr>
              <w:rPr>
                <w:color w:val="000000" w:themeColor="text1"/>
              </w:rPr>
            </w:pPr>
            <w:r w:rsidRPr="004248E2">
              <w:rPr>
                <w:color w:val="000000" w:themeColor="text1"/>
              </w:rPr>
              <w:t>81</w:t>
            </w:r>
          </w:p>
        </w:tc>
        <w:tc>
          <w:tcPr>
            <w:tcW w:w="1418" w:type="dxa"/>
            <w:noWrap/>
            <w:hideMark/>
          </w:tcPr>
          <w:p w14:paraId="49070C2B" w14:textId="77777777" w:rsidR="004248E2" w:rsidRPr="004248E2" w:rsidRDefault="004248E2" w:rsidP="004248E2">
            <w:pPr>
              <w:rPr>
                <w:color w:val="000000" w:themeColor="text1"/>
              </w:rPr>
            </w:pPr>
            <w:r w:rsidRPr="004248E2">
              <w:rPr>
                <w:color w:val="000000" w:themeColor="text1"/>
              </w:rPr>
              <w:t>9.05</w:t>
            </w:r>
          </w:p>
        </w:tc>
        <w:tc>
          <w:tcPr>
            <w:tcW w:w="5418" w:type="dxa"/>
            <w:noWrap/>
            <w:hideMark/>
          </w:tcPr>
          <w:p w14:paraId="49070C2C" w14:textId="77777777" w:rsidR="004248E2" w:rsidRPr="004248E2" w:rsidRDefault="004248E2" w:rsidP="004248E2">
            <w:pPr>
              <w:rPr>
                <w:color w:val="000000" w:themeColor="text1"/>
              </w:rPr>
            </w:pPr>
            <w:r w:rsidRPr="004248E2">
              <w:rPr>
                <w:color w:val="000000" w:themeColor="text1"/>
              </w:rPr>
              <w:t>Serum Potassium (discharge)</w:t>
            </w:r>
          </w:p>
        </w:tc>
      </w:tr>
      <w:tr w:rsidR="004248E2" w:rsidRPr="004248E2" w14:paraId="49070C31" w14:textId="77777777" w:rsidTr="004248E2">
        <w:trPr>
          <w:trHeight w:val="300"/>
        </w:trPr>
        <w:tc>
          <w:tcPr>
            <w:tcW w:w="1384" w:type="dxa"/>
            <w:noWrap/>
            <w:hideMark/>
          </w:tcPr>
          <w:p w14:paraId="49070C2E" w14:textId="77777777" w:rsidR="004248E2" w:rsidRPr="004248E2" w:rsidRDefault="004248E2" w:rsidP="004248E2">
            <w:pPr>
              <w:rPr>
                <w:color w:val="000000" w:themeColor="text1"/>
              </w:rPr>
            </w:pPr>
            <w:r w:rsidRPr="004248E2">
              <w:rPr>
                <w:color w:val="000000" w:themeColor="text1"/>
              </w:rPr>
              <w:t>82</w:t>
            </w:r>
          </w:p>
        </w:tc>
        <w:tc>
          <w:tcPr>
            <w:tcW w:w="1418" w:type="dxa"/>
            <w:noWrap/>
            <w:hideMark/>
          </w:tcPr>
          <w:p w14:paraId="49070C2F" w14:textId="77777777" w:rsidR="004248E2" w:rsidRPr="004248E2" w:rsidRDefault="004248E2" w:rsidP="004248E2">
            <w:pPr>
              <w:rPr>
                <w:color w:val="000000" w:themeColor="text1"/>
              </w:rPr>
            </w:pPr>
            <w:r w:rsidRPr="004248E2">
              <w:rPr>
                <w:color w:val="000000" w:themeColor="text1"/>
              </w:rPr>
              <w:t>9.13</w:t>
            </w:r>
          </w:p>
        </w:tc>
        <w:tc>
          <w:tcPr>
            <w:tcW w:w="5418" w:type="dxa"/>
            <w:noWrap/>
            <w:hideMark/>
          </w:tcPr>
          <w:p w14:paraId="49070C30" w14:textId="77777777" w:rsidR="004248E2" w:rsidRPr="004248E2" w:rsidRDefault="004248E2" w:rsidP="004248E2">
            <w:pPr>
              <w:rPr>
                <w:color w:val="000000" w:themeColor="text1"/>
              </w:rPr>
            </w:pPr>
            <w:r w:rsidRPr="004248E2">
              <w:rPr>
                <w:color w:val="000000" w:themeColor="text1"/>
              </w:rPr>
              <w:t>BNP</w:t>
            </w:r>
          </w:p>
        </w:tc>
      </w:tr>
      <w:tr w:rsidR="004248E2" w:rsidRPr="004248E2" w14:paraId="49070C35" w14:textId="77777777" w:rsidTr="004248E2">
        <w:trPr>
          <w:trHeight w:val="300"/>
        </w:trPr>
        <w:tc>
          <w:tcPr>
            <w:tcW w:w="1384" w:type="dxa"/>
            <w:noWrap/>
            <w:hideMark/>
          </w:tcPr>
          <w:p w14:paraId="49070C32" w14:textId="77777777" w:rsidR="004248E2" w:rsidRPr="004248E2" w:rsidRDefault="004248E2" w:rsidP="004248E2">
            <w:pPr>
              <w:rPr>
                <w:color w:val="000000" w:themeColor="text1"/>
              </w:rPr>
            </w:pPr>
            <w:r w:rsidRPr="004248E2">
              <w:rPr>
                <w:color w:val="000000" w:themeColor="text1"/>
              </w:rPr>
              <w:t>83</w:t>
            </w:r>
          </w:p>
        </w:tc>
        <w:tc>
          <w:tcPr>
            <w:tcW w:w="1418" w:type="dxa"/>
            <w:noWrap/>
            <w:hideMark/>
          </w:tcPr>
          <w:p w14:paraId="49070C33" w14:textId="77777777" w:rsidR="004248E2" w:rsidRPr="004248E2" w:rsidRDefault="004248E2" w:rsidP="004248E2">
            <w:pPr>
              <w:rPr>
                <w:color w:val="000000" w:themeColor="text1"/>
              </w:rPr>
            </w:pPr>
            <w:r w:rsidRPr="004248E2">
              <w:rPr>
                <w:color w:val="000000" w:themeColor="text1"/>
              </w:rPr>
              <w:t>9.14</w:t>
            </w:r>
          </w:p>
        </w:tc>
        <w:tc>
          <w:tcPr>
            <w:tcW w:w="5418" w:type="dxa"/>
            <w:noWrap/>
            <w:hideMark/>
          </w:tcPr>
          <w:p w14:paraId="49070C34" w14:textId="77777777" w:rsidR="004248E2" w:rsidRPr="004248E2" w:rsidRDefault="004248E2" w:rsidP="004248E2">
            <w:pPr>
              <w:rPr>
                <w:color w:val="000000" w:themeColor="text1"/>
              </w:rPr>
            </w:pPr>
            <w:r w:rsidRPr="004248E2">
              <w:rPr>
                <w:color w:val="000000" w:themeColor="text1"/>
              </w:rPr>
              <w:t>NT-proBNP</w:t>
            </w:r>
          </w:p>
        </w:tc>
      </w:tr>
      <w:tr w:rsidR="004248E2" w:rsidRPr="004248E2" w14:paraId="49070C39" w14:textId="77777777" w:rsidTr="004248E2">
        <w:trPr>
          <w:trHeight w:val="300"/>
        </w:trPr>
        <w:tc>
          <w:tcPr>
            <w:tcW w:w="1384" w:type="dxa"/>
            <w:noWrap/>
            <w:hideMark/>
          </w:tcPr>
          <w:p w14:paraId="49070C36" w14:textId="77777777" w:rsidR="004248E2" w:rsidRPr="004248E2" w:rsidRDefault="004248E2" w:rsidP="004248E2">
            <w:pPr>
              <w:rPr>
                <w:color w:val="000000" w:themeColor="text1"/>
              </w:rPr>
            </w:pPr>
            <w:r w:rsidRPr="004248E2">
              <w:rPr>
                <w:color w:val="000000" w:themeColor="text1"/>
              </w:rPr>
              <w:t>84</w:t>
            </w:r>
          </w:p>
        </w:tc>
        <w:tc>
          <w:tcPr>
            <w:tcW w:w="1418" w:type="dxa"/>
            <w:noWrap/>
            <w:hideMark/>
          </w:tcPr>
          <w:p w14:paraId="49070C37" w14:textId="77777777" w:rsidR="004248E2" w:rsidRPr="004248E2" w:rsidRDefault="004248E2" w:rsidP="004248E2">
            <w:pPr>
              <w:rPr>
                <w:color w:val="000000" w:themeColor="text1"/>
              </w:rPr>
            </w:pPr>
            <w:r w:rsidRPr="004248E2">
              <w:rPr>
                <w:color w:val="000000" w:themeColor="text1"/>
              </w:rPr>
              <w:t>9.16</w:t>
            </w:r>
          </w:p>
        </w:tc>
        <w:tc>
          <w:tcPr>
            <w:tcW w:w="5418" w:type="dxa"/>
            <w:noWrap/>
            <w:hideMark/>
          </w:tcPr>
          <w:p w14:paraId="49070C38" w14:textId="77777777" w:rsidR="004248E2" w:rsidRPr="004248E2" w:rsidRDefault="004248E2" w:rsidP="004248E2">
            <w:pPr>
              <w:rPr>
                <w:color w:val="000000" w:themeColor="text1"/>
              </w:rPr>
            </w:pPr>
            <w:r w:rsidRPr="004248E2">
              <w:rPr>
                <w:color w:val="000000" w:themeColor="text1"/>
              </w:rPr>
              <w:t>QRS duration</w:t>
            </w:r>
          </w:p>
        </w:tc>
      </w:tr>
      <w:tr w:rsidR="004248E2" w:rsidRPr="004248E2" w14:paraId="49070C3D" w14:textId="77777777" w:rsidTr="004248E2">
        <w:trPr>
          <w:trHeight w:val="300"/>
        </w:trPr>
        <w:tc>
          <w:tcPr>
            <w:tcW w:w="1384" w:type="dxa"/>
            <w:noWrap/>
            <w:hideMark/>
          </w:tcPr>
          <w:p w14:paraId="49070C3A" w14:textId="77777777" w:rsidR="004248E2" w:rsidRPr="004248E2" w:rsidRDefault="004248E2" w:rsidP="004248E2">
            <w:pPr>
              <w:rPr>
                <w:color w:val="000000" w:themeColor="text1"/>
              </w:rPr>
            </w:pPr>
            <w:r w:rsidRPr="004248E2">
              <w:rPr>
                <w:color w:val="000000" w:themeColor="text1"/>
              </w:rPr>
              <w:t>85</w:t>
            </w:r>
          </w:p>
        </w:tc>
        <w:tc>
          <w:tcPr>
            <w:tcW w:w="1418" w:type="dxa"/>
            <w:noWrap/>
            <w:hideMark/>
          </w:tcPr>
          <w:p w14:paraId="49070C3B" w14:textId="77777777" w:rsidR="004248E2" w:rsidRPr="004248E2" w:rsidRDefault="004248E2" w:rsidP="004248E2">
            <w:pPr>
              <w:rPr>
                <w:color w:val="000000" w:themeColor="text1"/>
              </w:rPr>
            </w:pPr>
            <w:r w:rsidRPr="004248E2">
              <w:rPr>
                <w:color w:val="000000" w:themeColor="text1"/>
              </w:rPr>
              <w:t>9.21</w:t>
            </w:r>
          </w:p>
        </w:tc>
        <w:tc>
          <w:tcPr>
            <w:tcW w:w="5418" w:type="dxa"/>
            <w:noWrap/>
            <w:hideMark/>
          </w:tcPr>
          <w:p w14:paraId="49070C3C" w14:textId="77777777" w:rsidR="004248E2" w:rsidRPr="004248E2" w:rsidRDefault="004248E2" w:rsidP="004248E2">
            <w:pPr>
              <w:rPr>
                <w:color w:val="000000" w:themeColor="text1"/>
              </w:rPr>
            </w:pPr>
            <w:r w:rsidRPr="004248E2">
              <w:rPr>
                <w:color w:val="000000" w:themeColor="text1"/>
              </w:rPr>
              <w:t>ECG</w:t>
            </w:r>
          </w:p>
        </w:tc>
      </w:tr>
      <w:tr w:rsidR="004248E2" w:rsidRPr="004248E2" w14:paraId="49070C41" w14:textId="77777777" w:rsidTr="004248E2">
        <w:trPr>
          <w:trHeight w:val="300"/>
        </w:trPr>
        <w:tc>
          <w:tcPr>
            <w:tcW w:w="1384" w:type="dxa"/>
            <w:noWrap/>
            <w:hideMark/>
          </w:tcPr>
          <w:p w14:paraId="49070C3E" w14:textId="77777777" w:rsidR="004248E2" w:rsidRPr="004248E2" w:rsidRDefault="004248E2" w:rsidP="004248E2">
            <w:pPr>
              <w:rPr>
                <w:color w:val="000000" w:themeColor="text1"/>
              </w:rPr>
            </w:pPr>
            <w:r w:rsidRPr="004248E2">
              <w:rPr>
                <w:color w:val="000000" w:themeColor="text1"/>
              </w:rPr>
              <w:t>86</w:t>
            </w:r>
          </w:p>
        </w:tc>
        <w:tc>
          <w:tcPr>
            <w:tcW w:w="1418" w:type="dxa"/>
            <w:noWrap/>
            <w:hideMark/>
          </w:tcPr>
          <w:p w14:paraId="49070C3F" w14:textId="77777777" w:rsidR="004248E2" w:rsidRPr="004248E2" w:rsidRDefault="004248E2" w:rsidP="004248E2">
            <w:pPr>
              <w:rPr>
                <w:color w:val="000000" w:themeColor="text1"/>
              </w:rPr>
            </w:pPr>
            <w:r w:rsidRPr="004248E2">
              <w:rPr>
                <w:color w:val="000000" w:themeColor="text1"/>
              </w:rPr>
              <w:t>9.23</w:t>
            </w:r>
          </w:p>
        </w:tc>
        <w:tc>
          <w:tcPr>
            <w:tcW w:w="5418" w:type="dxa"/>
            <w:noWrap/>
            <w:hideMark/>
          </w:tcPr>
          <w:p w14:paraId="49070C40" w14:textId="3B079840" w:rsidR="004248E2" w:rsidRPr="004248E2" w:rsidRDefault="004248E2" w:rsidP="004248E2">
            <w:pPr>
              <w:rPr>
                <w:color w:val="000000" w:themeColor="text1"/>
              </w:rPr>
            </w:pPr>
            <w:r w:rsidRPr="004248E2">
              <w:rPr>
                <w:color w:val="000000" w:themeColor="text1"/>
              </w:rPr>
              <w:t xml:space="preserve">Echo (or other gold standard test </w:t>
            </w:r>
            <w:r w:rsidR="003666D4" w:rsidRPr="004248E2">
              <w:rPr>
                <w:color w:val="000000" w:themeColor="text1"/>
              </w:rPr>
              <w:t>e.g.,</w:t>
            </w:r>
            <w:r w:rsidRPr="004248E2">
              <w:rPr>
                <w:color w:val="000000" w:themeColor="text1"/>
              </w:rPr>
              <w:t xml:space="preserve"> MRI, nuclear scan or angiogram)</w:t>
            </w:r>
          </w:p>
        </w:tc>
      </w:tr>
      <w:tr w:rsidR="004248E2" w:rsidRPr="004248E2" w14:paraId="49070C45" w14:textId="77777777" w:rsidTr="004248E2">
        <w:trPr>
          <w:trHeight w:val="300"/>
        </w:trPr>
        <w:tc>
          <w:tcPr>
            <w:tcW w:w="1384" w:type="dxa"/>
            <w:noWrap/>
            <w:hideMark/>
          </w:tcPr>
          <w:p w14:paraId="49070C42" w14:textId="77777777" w:rsidR="004248E2" w:rsidRPr="004248E2" w:rsidRDefault="004248E2" w:rsidP="004248E2">
            <w:pPr>
              <w:rPr>
                <w:color w:val="000000" w:themeColor="text1"/>
              </w:rPr>
            </w:pPr>
            <w:r w:rsidRPr="004248E2">
              <w:rPr>
                <w:color w:val="000000" w:themeColor="text1"/>
              </w:rPr>
              <w:t>87</w:t>
            </w:r>
          </w:p>
        </w:tc>
        <w:tc>
          <w:tcPr>
            <w:tcW w:w="1418" w:type="dxa"/>
            <w:noWrap/>
            <w:hideMark/>
          </w:tcPr>
          <w:p w14:paraId="49070C43" w14:textId="77777777" w:rsidR="004248E2" w:rsidRPr="004248E2" w:rsidRDefault="004248E2" w:rsidP="004248E2">
            <w:pPr>
              <w:rPr>
                <w:color w:val="000000" w:themeColor="text1"/>
              </w:rPr>
            </w:pPr>
            <w:r w:rsidRPr="004248E2">
              <w:rPr>
                <w:color w:val="000000" w:themeColor="text1"/>
              </w:rPr>
              <w:t>9.29</w:t>
            </w:r>
          </w:p>
        </w:tc>
        <w:tc>
          <w:tcPr>
            <w:tcW w:w="5418" w:type="dxa"/>
            <w:noWrap/>
            <w:hideMark/>
          </w:tcPr>
          <w:p w14:paraId="49070C44" w14:textId="77777777" w:rsidR="004248E2" w:rsidRPr="004248E2" w:rsidRDefault="004248E2" w:rsidP="004248E2">
            <w:pPr>
              <w:rPr>
                <w:color w:val="000000" w:themeColor="text1"/>
              </w:rPr>
            </w:pPr>
            <w:r w:rsidRPr="004248E2">
              <w:rPr>
                <w:color w:val="000000" w:themeColor="text1"/>
              </w:rPr>
              <w:t>MRI systolic dysfunction</w:t>
            </w:r>
          </w:p>
        </w:tc>
      </w:tr>
      <w:tr w:rsidR="004248E2" w:rsidRPr="004248E2" w14:paraId="49070C49" w14:textId="77777777" w:rsidTr="004248E2">
        <w:trPr>
          <w:trHeight w:val="300"/>
        </w:trPr>
        <w:tc>
          <w:tcPr>
            <w:tcW w:w="1384" w:type="dxa"/>
            <w:noWrap/>
            <w:hideMark/>
          </w:tcPr>
          <w:p w14:paraId="49070C46" w14:textId="77777777" w:rsidR="004248E2" w:rsidRPr="004248E2" w:rsidRDefault="004248E2" w:rsidP="004248E2">
            <w:pPr>
              <w:rPr>
                <w:color w:val="000000" w:themeColor="text1"/>
              </w:rPr>
            </w:pPr>
            <w:r w:rsidRPr="004248E2">
              <w:rPr>
                <w:color w:val="000000" w:themeColor="text1"/>
              </w:rPr>
              <w:t>88</w:t>
            </w:r>
          </w:p>
        </w:tc>
        <w:tc>
          <w:tcPr>
            <w:tcW w:w="1418" w:type="dxa"/>
            <w:noWrap/>
            <w:hideMark/>
          </w:tcPr>
          <w:p w14:paraId="49070C47" w14:textId="77777777" w:rsidR="004248E2" w:rsidRPr="004248E2" w:rsidRDefault="004248E2" w:rsidP="004248E2">
            <w:pPr>
              <w:rPr>
                <w:color w:val="000000" w:themeColor="text1"/>
              </w:rPr>
            </w:pPr>
            <w:r w:rsidRPr="004248E2">
              <w:rPr>
                <w:color w:val="000000" w:themeColor="text1"/>
              </w:rPr>
              <w:t>9.33</w:t>
            </w:r>
          </w:p>
        </w:tc>
        <w:tc>
          <w:tcPr>
            <w:tcW w:w="5418" w:type="dxa"/>
            <w:noWrap/>
            <w:hideMark/>
          </w:tcPr>
          <w:p w14:paraId="49070C48" w14:textId="77777777" w:rsidR="004248E2" w:rsidRPr="004248E2" w:rsidRDefault="004248E2" w:rsidP="004248E2">
            <w:pPr>
              <w:rPr>
                <w:color w:val="000000" w:themeColor="text1"/>
              </w:rPr>
            </w:pPr>
            <w:r w:rsidRPr="004248E2">
              <w:rPr>
                <w:color w:val="000000" w:themeColor="text1"/>
              </w:rPr>
              <w:t>Chest x-ray cardiothoracic ratio</w:t>
            </w:r>
          </w:p>
        </w:tc>
      </w:tr>
      <w:tr w:rsidR="004248E2" w:rsidRPr="004248E2" w14:paraId="49070C4D" w14:textId="77777777" w:rsidTr="004248E2">
        <w:trPr>
          <w:trHeight w:val="300"/>
        </w:trPr>
        <w:tc>
          <w:tcPr>
            <w:tcW w:w="1384" w:type="dxa"/>
            <w:noWrap/>
            <w:hideMark/>
          </w:tcPr>
          <w:p w14:paraId="49070C4A" w14:textId="77777777" w:rsidR="004248E2" w:rsidRPr="004248E2" w:rsidRDefault="004248E2" w:rsidP="004248E2">
            <w:pPr>
              <w:rPr>
                <w:color w:val="000000" w:themeColor="text1"/>
              </w:rPr>
            </w:pPr>
            <w:r w:rsidRPr="004248E2">
              <w:rPr>
                <w:color w:val="000000" w:themeColor="text1"/>
              </w:rPr>
              <w:lastRenderedPageBreak/>
              <w:t>89</w:t>
            </w:r>
          </w:p>
        </w:tc>
        <w:tc>
          <w:tcPr>
            <w:tcW w:w="1418" w:type="dxa"/>
            <w:noWrap/>
            <w:hideMark/>
          </w:tcPr>
          <w:p w14:paraId="49070C4B" w14:textId="77777777" w:rsidR="004248E2" w:rsidRPr="004248E2" w:rsidRDefault="004248E2" w:rsidP="004248E2">
            <w:pPr>
              <w:rPr>
                <w:color w:val="000000" w:themeColor="text1"/>
              </w:rPr>
            </w:pPr>
            <w:r w:rsidRPr="004248E2">
              <w:rPr>
                <w:color w:val="000000" w:themeColor="text1"/>
              </w:rPr>
              <w:t>9.35</w:t>
            </w:r>
          </w:p>
        </w:tc>
        <w:tc>
          <w:tcPr>
            <w:tcW w:w="5418" w:type="dxa"/>
            <w:noWrap/>
            <w:hideMark/>
          </w:tcPr>
          <w:p w14:paraId="49070C4C" w14:textId="77777777" w:rsidR="004248E2" w:rsidRPr="004248E2" w:rsidRDefault="004248E2" w:rsidP="004248E2">
            <w:pPr>
              <w:rPr>
                <w:color w:val="000000" w:themeColor="text1"/>
              </w:rPr>
            </w:pPr>
            <w:r w:rsidRPr="004248E2">
              <w:rPr>
                <w:color w:val="000000" w:themeColor="text1"/>
              </w:rPr>
              <w:t>Chest  x-ray pulmonary oedema</w:t>
            </w:r>
          </w:p>
        </w:tc>
      </w:tr>
      <w:tr w:rsidR="004248E2" w:rsidRPr="004248E2" w14:paraId="49070C51" w14:textId="77777777" w:rsidTr="004248E2">
        <w:trPr>
          <w:trHeight w:val="300"/>
        </w:trPr>
        <w:tc>
          <w:tcPr>
            <w:tcW w:w="1384" w:type="dxa"/>
            <w:noWrap/>
            <w:hideMark/>
          </w:tcPr>
          <w:p w14:paraId="49070C4E" w14:textId="77777777" w:rsidR="004248E2" w:rsidRPr="004248E2" w:rsidRDefault="004248E2" w:rsidP="004248E2">
            <w:pPr>
              <w:rPr>
                <w:color w:val="000000" w:themeColor="text1"/>
              </w:rPr>
            </w:pPr>
            <w:r w:rsidRPr="004248E2">
              <w:rPr>
                <w:color w:val="000000" w:themeColor="text1"/>
              </w:rPr>
              <w:t>90</w:t>
            </w:r>
          </w:p>
        </w:tc>
        <w:tc>
          <w:tcPr>
            <w:tcW w:w="1418" w:type="dxa"/>
            <w:noWrap/>
            <w:hideMark/>
          </w:tcPr>
          <w:p w14:paraId="49070C4F" w14:textId="77777777" w:rsidR="004248E2" w:rsidRPr="004248E2" w:rsidRDefault="004248E2" w:rsidP="004248E2">
            <w:pPr>
              <w:rPr>
                <w:color w:val="000000" w:themeColor="text1"/>
              </w:rPr>
            </w:pPr>
            <w:r w:rsidRPr="004248E2">
              <w:rPr>
                <w:color w:val="000000" w:themeColor="text1"/>
              </w:rPr>
              <w:t>11.01</w:t>
            </w:r>
          </w:p>
        </w:tc>
        <w:tc>
          <w:tcPr>
            <w:tcW w:w="5418" w:type="dxa"/>
            <w:noWrap/>
            <w:hideMark/>
          </w:tcPr>
          <w:p w14:paraId="49070C50" w14:textId="77777777" w:rsidR="004248E2" w:rsidRPr="004248E2" w:rsidRDefault="004248E2" w:rsidP="004248E2">
            <w:pPr>
              <w:rPr>
                <w:color w:val="000000" w:themeColor="text1"/>
              </w:rPr>
            </w:pPr>
            <w:r w:rsidRPr="004248E2">
              <w:rPr>
                <w:color w:val="000000" w:themeColor="text1"/>
              </w:rPr>
              <w:t>ACE inhibitor (discharge)</w:t>
            </w:r>
          </w:p>
        </w:tc>
      </w:tr>
      <w:tr w:rsidR="004248E2" w:rsidRPr="004248E2" w14:paraId="49070C55" w14:textId="77777777" w:rsidTr="004248E2">
        <w:trPr>
          <w:trHeight w:val="300"/>
        </w:trPr>
        <w:tc>
          <w:tcPr>
            <w:tcW w:w="1384" w:type="dxa"/>
            <w:noWrap/>
            <w:hideMark/>
          </w:tcPr>
          <w:p w14:paraId="49070C52" w14:textId="77777777" w:rsidR="004248E2" w:rsidRPr="004248E2" w:rsidRDefault="004248E2" w:rsidP="004248E2">
            <w:pPr>
              <w:rPr>
                <w:color w:val="000000" w:themeColor="text1"/>
              </w:rPr>
            </w:pPr>
            <w:r w:rsidRPr="004248E2">
              <w:rPr>
                <w:color w:val="000000" w:themeColor="text1"/>
              </w:rPr>
              <w:t>91</w:t>
            </w:r>
          </w:p>
        </w:tc>
        <w:tc>
          <w:tcPr>
            <w:tcW w:w="1418" w:type="dxa"/>
            <w:noWrap/>
            <w:hideMark/>
          </w:tcPr>
          <w:p w14:paraId="49070C53" w14:textId="77777777" w:rsidR="004248E2" w:rsidRPr="004248E2" w:rsidRDefault="004248E2" w:rsidP="004248E2">
            <w:pPr>
              <w:rPr>
                <w:color w:val="000000" w:themeColor="text1"/>
              </w:rPr>
            </w:pPr>
            <w:r w:rsidRPr="004248E2">
              <w:rPr>
                <w:color w:val="000000" w:themeColor="text1"/>
              </w:rPr>
              <w:t>11.02</w:t>
            </w:r>
          </w:p>
        </w:tc>
        <w:tc>
          <w:tcPr>
            <w:tcW w:w="5418" w:type="dxa"/>
            <w:noWrap/>
            <w:hideMark/>
          </w:tcPr>
          <w:p w14:paraId="49070C54" w14:textId="77777777" w:rsidR="004248E2" w:rsidRPr="004248E2" w:rsidRDefault="004248E2" w:rsidP="004248E2">
            <w:pPr>
              <w:rPr>
                <w:color w:val="000000" w:themeColor="text1"/>
              </w:rPr>
            </w:pPr>
            <w:r w:rsidRPr="004248E2">
              <w:rPr>
                <w:color w:val="000000" w:themeColor="text1"/>
              </w:rPr>
              <w:t>ACE inhibitor dose (discharge)</w:t>
            </w:r>
          </w:p>
        </w:tc>
      </w:tr>
      <w:tr w:rsidR="004248E2" w:rsidRPr="004248E2" w14:paraId="49070C59" w14:textId="77777777" w:rsidTr="004248E2">
        <w:trPr>
          <w:trHeight w:val="300"/>
        </w:trPr>
        <w:tc>
          <w:tcPr>
            <w:tcW w:w="1384" w:type="dxa"/>
            <w:noWrap/>
            <w:hideMark/>
          </w:tcPr>
          <w:p w14:paraId="49070C56" w14:textId="77777777" w:rsidR="004248E2" w:rsidRPr="004248E2" w:rsidRDefault="004248E2" w:rsidP="004248E2">
            <w:pPr>
              <w:rPr>
                <w:color w:val="000000" w:themeColor="text1"/>
              </w:rPr>
            </w:pPr>
            <w:r w:rsidRPr="004248E2">
              <w:rPr>
                <w:color w:val="000000" w:themeColor="text1"/>
              </w:rPr>
              <w:t>92</w:t>
            </w:r>
          </w:p>
        </w:tc>
        <w:tc>
          <w:tcPr>
            <w:tcW w:w="1418" w:type="dxa"/>
            <w:noWrap/>
            <w:hideMark/>
          </w:tcPr>
          <w:p w14:paraId="49070C57" w14:textId="77777777" w:rsidR="004248E2" w:rsidRPr="004248E2" w:rsidRDefault="004248E2" w:rsidP="004248E2">
            <w:pPr>
              <w:rPr>
                <w:color w:val="000000" w:themeColor="text1"/>
              </w:rPr>
            </w:pPr>
            <w:r w:rsidRPr="004248E2">
              <w:rPr>
                <w:color w:val="000000" w:themeColor="text1"/>
              </w:rPr>
              <w:t>11.03</w:t>
            </w:r>
          </w:p>
        </w:tc>
        <w:tc>
          <w:tcPr>
            <w:tcW w:w="5418" w:type="dxa"/>
            <w:noWrap/>
            <w:hideMark/>
          </w:tcPr>
          <w:p w14:paraId="49070C58" w14:textId="77777777" w:rsidR="004248E2" w:rsidRPr="004248E2" w:rsidRDefault="004248E2" w:rsidP="004248E2">
            <w:pPr>
              <w:rPr>
                <w:color w:val="000000" w:themeColor="text1"/>
              </w:rPr>
            </w:pPr>
            <w:r w:rsidRPr="004248E2">
              <w:rPr>
                <w:color w:val="000000" w:themeColor="text1"/>
              </w:rPr>
              <w:t>ACE I contraindication (discharge)</w:t>
            </w:r>
          </w:p>
        </w:tc>
      </w:tr>
      <w:tr w:rsidR="004248E2" w:rsidRPr="004248E2" w14:paraId="49070C5D" w14:textId="77777777" w:rsidTr="004248E2">
        <w:trPr>
          <w:trHeight w:val="300"/>
        </w:trPr>
        <w:tc>
          <w:tcPr>
            <w:tcW w:w="1384" w:type="dxa"/>
            <w:noWrap/>
            <w:hideMark/>
          </w:tcPr>
          <w:p w14:paraId="49070C5A" w14:textId="77777777" w:rsidR="004248E2" w:rsidRPr="004248E2" w:rsidRDefault="004248E2" w:rsidP="004248E2">
            <w:pPr>
              <w:rPr>
                <w:color w:val="000000" w:themeColor="text1"/>
              </w:rPr>
            </w:pPr>
            <w:r w:rsidRPr="004248E2">
              <w:rPr>
                <w:color w:val="000000" w:themeColor="text1"/>
              </w:rPr>
              <w:t>93</w:t>
            </w:r>
          </w:p>
        </w:tc>
        <w:tc>
          <w:tcPr>
            <w:tcW w:w="1418" w:type="dxa"/>
            <w:noWrap/>
            <w:hideMark/>
          </w:tcPr>
          <w:p w14:paraId="49070C5B" w14:textId="77777777" w:rsidR="004248E2" w:rsidRPr="004248E2" w:rsidRDefault="004248E2" w:rsidP="004248E2">
            <w:pPr>
              <w:rPr>
                <w:color w:val="000000" w:themeColor="text1"/>
              </w:rPr>
            </w:pPr>
            <w:r w:rsidRPr="004248E2">
              <w:rPr>
                <w:color w:val="000000" w:themeColor="text1"/>
              </w:rPr>
              <w:t>11.04</w:t>
            </w:r>
          </w:p>
        </w:tc>
        <w:tc>
          <w:tcPr>
            <w:tcW w:w="5418" w:type="dxa"/>
            <w:noWrap/>
            <w:hideMark/>
          </w:tcPr>
          <w:p w14:paraId="49070C5C" w14:textId="77777777" w:rsidR="004248E2" w:rsidRPr="004248E2" w:rsidRDefault="004248E2" w:rsidP="004248E2">
            <w:pPr>
              <w:rPr>
                <w:color w:val="000000" w:themeColor="text1"/>
              </w:rPr>
            </w:pPr>
            <w:r w:rsidRPr="004248E2">
              <w:rPr>
                <w:color w:val="000000" w:themeColor="text1"/>
              </w:rPr>
              <w:t>ARB (discharge)</w:t>
            </w:r>
          </w:p>
        </w:tc>
      </w:tr>
      <w:tr w:rsidR="004248E2" w:rsidRPr="004248E2" w14:paraId="49070C61" w14:textId="77777777" w:rsidTr="004248E2">
        <w:trPr>
          <w:trHeight w:val="300"/>
        </w:trPr>
        <w:tc>
          <w:tcPr>
            <w:tcW w:w="1384" w:type="dxa"/>
            <w:noWrap/>
            <w:hideMark/>
          </w:tcPr>
          <w:p w14:paraId="49070C5E" w14:textId="77777777" w:rsidR="004248E2" w:rsidRPr="004248E2" w:rsidRDefault="004248E2" w:rsidP="004248E2">
            <w:pPr>
              <w:rPr>
                <w:color w:val="000000" w:themeColor="text1"/>
              </w:rPr>
            </w:pPr>
            <w:r w:rsidRPr="004248E2">
              <w:rPr>
                <w:color w:val="000000" w:themeColor="text1"/>
              </w:rPr>
              <w:t>94</w:t>
            </w:r>
          </w:p>
        </w:tc>
        <w:tc>
          <w:tcPr>
            <w:tcW w:w="1418" w:type="dxa"/>
            <w:noWrap/>
            <w:hideMark/>
          </w:tcPr>
          <w:p w14:paraId="49070C5F" w14:textId="77777777" w:rsidR="004248E2" w:rsidRPr="004248E2" w:rsidRDefault="004248E2" w:rsidP="004248E2">
            <w:pPr>
              <w:rPr>
                <w:color w:val="000000" w:themeColor="text1"/>
              </w:rPr>
            </w:pPr>
            <w:r w:rsidRPr="004248E2">
              <w:rPr>
                <w:color w:val="000000" w:themeColor="text1"/>
              </w:rPr>
              <w:t>11.05</w:t>
            </w:r>
          </w:p>
        </w:tc>
        <w:tc>
          <w:tcPr>
            <w:tcW w:w="5418" w:type="dxa"/>
            <w:noWrap/>
            <w:hideMark/>
          </w:tcPr>
          <w:p w14:paraId="49070C60" w14:textId="77777777" w:rsidR="004248E2" w:rsidRPr="004248E2" w:rsidRDefault="004248E2" w:rsidP="004248E2">
            <w:pPr>
              <w:rPr>
                <w:color w:val="000000" w:themeColor="text1"/>
              </w:rPr>
            </w:pPr>
            <w:r w:rsidRPr="004248E2">
              <w:rPr>
                <w:color w:val="000000" w:themeColor="text1"/>
              </w:rPr>
              <w:t>ARB dose (discharge)</w:t>
            </w:r>
          </w:p>
        </w:tc>
      </w:tr>
      <w:tr w:rsidR="004248E2" w:rsidRPr="004248E2" w14:paraId="49070C65" w14:textId="77777777" w:rsidTr="004248E2">
        <w:trPr>
          <w:trHeight w:val="300"/>
        </w:trPr>
        <w:tc>
          <w:tcPr>
            <w:tcW w:w="1384" w:type="dxa"/>
            <w:noWrap/>
            <w:hideMark/>
          </w:tcPr>
          <w:p w14:paraId="49070C62" w14:textId="77777777" w:rsidR="004248E2" w:rsidRPr="004248E2" w:rsidRDefault="004248E2" w:rsidP="004248E2">
            <w:pPr>
              <w:rPr>
                <w:color w:val="000000" w:themeColor="text1"/>
              </w:rPr>
            </w:pPr>
            <w:r w:rsidRPr="004248E2">
              <w:rPr>
                <w:color w:val="000000" w:themeColor="text1"/>
              </w:rPr>
              <w:t>95</w:t>
            </w:r>
          </w:p>
        </w:tc>
        <w:tc>
          <w:tcPr>
            <w:tcW w:w="1418" w:type="dxa"/>
            <w:noWrap/>
            <w:hideMark/>
          </w:tcPr>
          <w:p w14:paraId="49070C63" w14:textId="77777777" w:rsidR="004248E2" w:rsidRPr="004248E2" w:rsidRDefault="004248E2" w:rsidP="004248E2">
            <w:pPr>
              <w:rPr>
                <w:color w:val="000000" w:themeColor="text1"/>
              </w:rPr>
            </w:pPr>
            <w:r w:rsidRPr="004248E2">
              <w:rPr>
                <w:color w:val="000000" w:themeColor="text1"/>
              </w:rPr>
              <w:t>11.06</w:t>
            </w:r>
          </w:p>
        </w:tc>
        <w:tc>
          <w:tcPr>
            <w:tcW w:w="5418" w:type="dxa"/>
            <w:noWrap/>
            <w:hideMark/>
          </w:tcPr>
          <w:p w14:paraId="49070C64" w14:textId="77777777" w:rsidR="004248E2" w:rsidRPr="004248E2" w:rsidRDefault="004248E2" w:rsidP="004248E2">
            <w:pPr>
              <w:rPr>
                <w:color w:val="000000" w:themeColor="text1"/>
              </w:rPr>
            </w:pPr>
            <w:r w:rsidRPr="004248E2">
              <w:rPr>
                <w:color w:val="000000" w:themeColor="text1"/>
              </w:rPr>
              <w:t>Beta blocker (discharge)</w:t>
            </w:r>
          </w:p>
        </w:tc>
      </w:tr>
      <w:tr w:rsidR="004248E2" w:rsidRPr="004248E2" w14:paraId="49070C69" w14:textId="77777777" w:rsidTr="004248E2">
        <w:trPr>
          <w:trHeight w:val="300"/>
        </w:trPr>
        <w:tc>
          <w:tcPr>
            <w:tcW w:w="1384" w:type="dxa"/>
            <w:noWrap/>
            <w:hideMark/>
          </w:tcPr>
          <w:p w14:paraId="49070C66" w14:textId="77777777" w:rsidR="004248E2" w:rsidRPr="004248E2" w:rsidRDefault="004248E2" w:rsidP="004248E2">
            <w:pPr>
              <w:rPr>
                <w:color w:val="000000" w:themeColor="text1"/>
              </w:rPr>
            </w:pPr>
            <w:r w:rsidRPr="004248E2">
              <w:rPr>
                <w:color w:val="000000" w:themeColor="text1"/>
              </w:rPr>
              <w:t>96</w:t>
            </w:r>
          </w:p>
        </w:tc>
        <w:tc>
          <w:tcPr>
            <w:tcW w:w="1418" w:type="dxa"/>
            <w:noWrap/>
            <w:hideMark/>
          </w:tcPr>
          <w:p w14:paraId="49070C67" w14:textId="77777777" w:rsidR="004248E2" w:rsidRPr="004248E2" w:rsidRDefault="004248E2" w:rsidP="004248E2">
            <w:pPr>
              <w:rPr>
                <w:color w:val="000000" w:themeColor="text1"/>
              </w:rPr>
            </w:pPr>
            <w:r w:rsidRPr="004248E2">
              <w:rPr>
                <w:color w:val="000000" w:themeColor="text1"/>
              </w:rPr>
              <w:t>11.07</w:t>
            </w:r>
          </w:p>
        </w:tc>
        <w:tc>
          <w:tcPr>
            <w:tcW w:w="5418" w:type="dxa"/>
            <w:noWrap/>
            <w:hideMark/>
          </w:tcPr>
          <w:p w14:paraId="49070C68" w14:textId="77777777" w:rsidR="004248E2" w:rsidRPr="004248E2" w:rsidRDefault="004248E2" w:rsidP="004248E2">
            <w:pPr>
              <w:rPr>
                <w:color w:val="000000" w:themeColor="text1"/>
              </w:rPr>
            </w:pPr>
            <w:r w:rsidRPr="004248E2">
              <w:rPr>
                <w:color w:val="000000" w:themeColor="text1"/>
              </w:rPr>
              <w:t>Beta blocker dose (discharge)</w:t>
            </w:r>
          </w:p>
        </w:tc>
      </w:tr>
      <w:tr w:rsidR="004248E2" w:rsidRPr="004248E2" w14:paraId="49070C6D" w14:textId="77777777" w:rsidTr="004248E2">
        <w:trPr>
          <w:trHeight w:val="300"/>
        </w:trPr>
        <w:tc>
          <w:tcPr>
            <w:tcW w:w="1384" w:type="dxa"/>
            <w:noWrap/>
            <w:hideMark/>
          </w:tcPr>
          <w:p w14:paraId="49070C6A" w14:textId="77777777" w:rsidR="004248E2" w:rsidRPr="004248E2" w:rsidRDefault="004248E2" w:rsidP="004248E2">
            <w:pPr>
              <w:rPr>
                <w:color w:val="000000" w:themeColor="text1"/>
              </w:rPr>
            </w:pPr>
            <w:r w:rsidRPr="004248E2">
              <w:rPr>
                <w:color w:val="000000" w:themeColor="text1"/>
              </w:rPr>
              <w:t>97</w:t>
            </w:r>
          </w:p>
        </w:tc>
        <w:tc>
          <w:tcPr>
            <w:tcW w:w="1418" w:type="dxa"/>
            <w:noWrap/>
            <w:hideMark/>
          </w:tcPr>
          <w:p w14:paraId="49070C6B" w14:textId="77777777" w:rsidR="004248E2" w:rsidRPr="004248E2" w:rsidRDefault="004248E2" w:rsidP="004248E2">
            <w:pPr>
              <w:rPr>
                <w:color w:val="000000" w:themeColor="text1"/>
              </w:rPr>
            </w:pPr>
            <w:r w:rsidRPr="004248E2">
              <w:rPr>
                <w:color w:val="000000" w:themeColor="text1"/>
              </w:rPr>
              <w:t>11.08</w:t>
            </w:r>
          </w:p>
        </w:tc>
        <w:tc>
          <w:tcPr>
            <w:tcW w:w="5418" w:type="dxa"/>
            <w:noWrap/>
            <w:hideMark/>
          </w:tcPr>
          <w:p w14:paraId="49070C6C" w14:textId="77777777" w:rsidR="004248E2" w:rsidRPr="004248E2" w:rsidRDefault="004248E2" w:rsidP="004248E2">
            <w:pPr>
              <w:rPr>
                <w:color w:val="000000" w:themeColor="text1"/>
              </w:rPr>
            </w:pPr>
            <w:r w:rsidRPr="004248E2">
              <w:rPr>
                <w:color w:val="000000" w:themeColor="text1"/>
              </w:rPr>
              <w:t>Beta blocker contraindication (discharge)</w:t>
            </w:r>
          </w:p>
        </w:tc>
      </w:tr>
      <w:tr w:rsidR="004248E2" w:rsidRPr="004248E2" w14:paraId="49070C71" w14:textId="77777777" w:rsidTr="004248E2">
        <w:trPr>
          <w:trHeight w:val="300"/>
        </w:trPr>
        <w:tc>
          <w:tcPr>
            <w:tcW w:w="1384" w:type="dxa"/>
            <w:noWrap/>
            <w:hideMark/>
          </w:tcPr>
          <w:p w14:paraId="49070C6E" w14:textId="77777777" w:rsidR="004248E2" w:rsidRPr="004248E2" w:rsidRDefault="004248E2" w:rsidP="004248E2">
            <w:pPr>
              <w:rPr>
                <w:color w:val="000000" w:themeColor="text1"/>
              </w:rPr>
            </w:pPr>
            <w:r w:rsidRPr="004248E2">
              <w:rPr>
                <w:color w:val="000000" w:themeColor="text1"/>
              </w:rPr>
              <w:t>98</w:t>
            </w:r>
          </w:p>
        </w:tc>
        <w:tc>
          <w:tcPr>
            <w:tcW w:w="1418" w:type="dxa"/>
            <w:noWrap/>
            <w:hideMark/>
          </w:tcPr>
          <w:p w14:paraId="49070C6F" w14:textId="77777777" w:rsidR="004248E2" w:rsidRPr="004248E2" w:rsidRDefault="004248E2" w:rsidP="004248E2">
            <w:pPr>
              <w:rPr>
                <w:color w:val="000000" w:themeColor="text1"/>
              </w:rPr>
            </w:pPr>
            <w:r w:rsidRPr="004248E2">
              <w:rPr>
                <w:color w:val="000000" w:themeColor="text1"/>
              </w:rPr>
              <w:t>11.09</w:t>
            </w:r>
          </w:p>
        </w:tc>
        <w:tc>
          <w:tcPr>
            <w:tcW w:w="5418" w:type="dxa"/>
            <w:noWrap/>
            <w:hideMark/>
          </w:tcPr>
          <w:p w14:paraId="49070C70" w14:textId="77777777" w:rsidR="004248E2" w:rsidRPr="004248E2" w:rsidRDefault="004248E2" w:rsidP="004248E2">
            <w:pPr>
              <w:rPr>
                <w:color w:val="000000" w:themeColor="text1"/>
              </w:rPr>
            </w:pPr>
            <w:r w:rsidRPr="004248E2">
              <w:rPr>
                <w:color w:val="000000" w:themeColor="text1"/>
              </w:rPr>
              <w:t>Loop diuretic (discharge)</w:t>
            </w:r>
          </w:p>
        </w:tc>
      </w:tr>
      <w:tr w:rsidR="004248E2" w:rsidRPr="004248E2" w14:paraId="49070C75" w14:textId="77777777" w:rsidTr="004248E2">
        <w:trPr>
          <w:trHeight w:val="300"/>
        </w:trPr>
        <w:tc>
          <w:tcPr>
            <w:tcW w:w="1384" w:type="dxa"/>
            <w:noWrap/>
            <w:hideMark/>
          </w:tcPr>
          <w:p w14:paraId="49070C72" w14:textId="77777777" w:rsidR="004248E2" w:rsidRPr="004248E2" w:rsidRDefault="004248E2" w:rsidP="004248E2">
            <w:pPr>
              <w:rPr>
                <w:color w:val="000000" w:themeColor="text1"/>
              </w:rPr>
            </w:pPr>
            <w:r w:rsidRPr="004248E2">
              <w:rPr>
                <w:color w:val="000000" w:themeColor="text1"/>
              </w:rPr>
              <w:t>99</w:t>
            </w:r>
          </w:p>
        </w:tc>
        <w:tc>
          <w:tcPr>
            <w:tcW w:w="1418" w:type="dxa"/>
            <w:noWrap/>
            <w:hideMark/>
          </w:tcPr>
          <w:p w14:paraId="49070C73" w14:textId="77777777" w:rsidR="004248E2" w:rsidRPr="004248E2" w:rsidRDefault="004248E2" w:rsidP="004248E2">
            <w:pPr>
              <w:rPr>
                <w:color w:val="000000" w:themeColor="text1"/>
              </w:rPr>
            </w:pPr>
            <w:r w:rsidRPr="004248E2">
              <w:rPr>
                <w:color w:val="000000" w:themeColor="text1"/>
              </w:rPr>
              <w:t>11.10</w:t>
            </w:r>
          </w:p>
        </w:tc>
        <w:tc>
          <w:tcPr>
            <w:tcW w:w="5418" w:type="dxa"/>
            <w:noWrap/>
            <w:hideMark/>
          </w:tcPr>
          <w:p w14:paraId="49070C74" w14:textId="77777777" w:rsidR="004248E2" w:rsidRPr="004248E2" w:rsidRDefault="004248E2" w:rsidP="004248E2">
            <w:pPr>
              <w:rPr>
                <w:color w:val="000000" w:themeColor="text1"/>
              </w:rPr>
            </w:pPr>
            <w:r w:rsidRPr="004248E2">
              <w:rPr>
                <w:color w:val="000000" w:themeColor="text1"/>
              </w:rPr>
              <w:t>Loop diuretic dose (discharge)</w:t>
            </w:r>
          </w:p>
        </w:tc>
      </w:tr>
      <w:tr w:rsidR="004248E2" w:rsidRPr="004248E2" w14:paraId="49070C79" w14:textId="77777777" w:rsidTr="004248E2">
        <w:trPr>
          <w:trHeight w:val="300"/>
        </w:trPr>
        <w:tc>
          <w:tcPr>
            <w:tcW w:w="1384" w:type="dxa"/>
            <w:noWrap/>
            <w:hideMark/>
          </w:tcPr>
          <w:p w14:paraId="49070C76" w14:textId="77777777" w:rsidR="004248E2" w:rsidRPr="004248E2" w:rsidRDefault="004248E2" w:rsidP="004248E2">
            <w:pPr>
              <w:rPr>
                <w:color w:val="000000" w:themeColor="text1"/>
              </w:rPr>
            </w:pPr>
            <w:r w:rsidRPr="004248E2">
              <w:rPr>
                <w:color w:val="000000" w:themeColor="text1"/>
              </w:rPr>
              <w:t>100</w:t>
            </w:r>
          </w:p>
        </w:tc>
        <w:tc>
          <w:tcPr>
            <w:tcW w:w="1418" w:type="dxa"/>
            <w:noWrap/>
            <w:hideMark/>
          </w:tcPr>
          <w:p w14:paraId="49070C77" w14:textId="77777777" w:rsidR="004248E2" w:rsidRPr="004248E2" w:rsidRDefault="004248E2" w:rsidP="004248E2">
            <w:pPr>
              <w:rPr>
                <w:color w:val="000000" w:themeColor="text1"/>
              </w:rPr>
            </w:pPr>
            <w:r w:rsidRPr="004248E2">
              <w:rPr>
                <w:color w:val="000000" w:themeColor="text1"/>
              </w:rPr>
              <w:t>11.11</w:t>
            </w:r>
          </w:p>
        </w:tc>
        <w:tc>
          <w:tcPr>
            <w:tcW w:w="5418" w:type="dxa"/>
            <w:noWrap/>
            <w:hideMark/>
          </w:tcPr>
          <w:p w14:paraId="49070C78" w14:textId="77777777" w:rsidR="004248E2" w:rsidRPr="004248E2" w:rsidRDefault="004248E2" w:rsidP="004248E2">
            <w:pPr>
              <w:rPr>
                <w:color w:val="000000" w:themeColor="text1"/>
              </w:rPr>
            </w:pPr>
            <w:r w:rsidRPr="004248E2">
              <w:rPr>
                <w:color w:val="000000" w:themeColor="text1"/>
              </w:rPr>
              <w:t>Thiazide or metolazone (discharge)</w:t>
            </w:r>
          </w:p>
        </w:tc>
      </w:tr>
      <w:tr w:rsidR="004248E2" w:rsidRPr="004248E2" w14:paraId="49070C7D" w14:textId="77777777" w:rsidTr="004248E2">
        <w:trPr>
          <w:trHeight w:val="300"/>
        </w:trPr>
        <w:tc>
          <w:tcPr>
            <w:tcW w:w="1384" w:type="dxa"/>
            <w:noWrap/>
            <w:hideMark/>
          </w:tcPr>
          <w:p w14:paraId="49070C7A" w14:textId="77777777" w:rsidR="004248E2" w:rsidRPr="004248E2" w:rsidRDefault="004248E2" w:rsidP="004248E2">
            <w:pPr>
              <w:rPr>
                <w:color w:val="000000" w:themeColor="text1"/>
              </w:rPr>
            </w:pPr>
            <w:r w:rsidRPr="004248E2">
              <w:rPr>
                <w:color w:val="000000" w:themeColor="text1"/>
              </w:rPr>
              <w:t>101</w:t>
            </w:r>
          </w:p>
        </w:tc>
        <w:tc>
          <w:tcPr>
            <w:tcW w:w="1418" w:type="dxa"/>
            <w:noWrap/>
            <w:hideMark/>
          </w:tcPr>
          <w:p w14:paraId="49070C7B" w14:textId="77777777" w:rsidR="004248E2" w:rsidRPr="004248E2" w:rsidRDefault="004248E2" w:rsidP="004248E2">
            <w:pPr>
              <w:rPr>
                <w:color w:val="000000" w:themeColor="text1"/>
              </w:rPr>
            </w:pPr>
            <w:r w:rsidRPr="004248E2">
              <w:rPr>
                <w:color w:val="000000" w:themeColor="text1"/>
              </w:rPr>
              <w:t>11.12</w:t>
            </w:r>
          </w:p>
        </w:tc>
        <w:tc>
          <w:tcPr>
            <w:tcW w:w="5418" w:type="dxa"/>
            <w:noWrap/>
            <w:hideMark/>
          </w:tcPr>
          <w:p w14:paraId="49070C7C" w14:textId="77777777" w:rsidR="004248E2" w:rsidRPr="004248E2" w:rsidRDefault="004248E2" w:rsidP="004248E2">
            <w:pPr>
              <w:rPr>
                <w:color w:val="000000" w:themeColor="text1"/>
              </w:rPr>
            </w:pPr>
            <w:r w:rsidRPr="004248E2">
              <w:rPr>
                <w:color w:val="000000" w:themeColor="text1"/>
              </w:rPr>
              <w:t>Thiazide or metolazone dose (discharge)</w:t>
            </w:r>
          </w:p>
        </w:tc>
      </w:tr>
      <w:tr w:rsidR="004248E2" w:rsidRPr="004248E2" w14:paraId="49070C81" w14:textId="77777777" w:rsidTr="004248E2">
        <w:trPr>
          <w:trHeight w:val="300"/>
        </w:trPr>
        <w:tc>
          <w:tcPr>
            <w:tcW w:w="1384" w:type="dxa"/>
            <w:noWrap/>
            <w:hideMark/>
          </w:tcPr>
          <w:p w14:paraId="49070C7E" w14:textId="77777777" w:rsidR="004248E2" w:rsidRPr="004248E2" w:rsidRDefault="004248E2" w:rsidP="004248E2">
            <w:pPr>
              <w:rPr>
                <w:color w:val="000000" w:themeColor="text1"/>
              </w:rPr>
            </w:pPr>
            <w:r w:rsidRPr="004248E2">
              <w:rPr>
                <w:color w:val="000000" w:themeColor="text1"/>
              </w:rPr>
              <w:t>102</w:t>
            </w:r>
          </w:p>
        </w:tc>
        <w:tc>
          <w:tcPr>
            <w:tcW w:w="1418" w:type="dxa"/>
            <w:noWrap/>
            <w:hideMark/>
          </w:tcPr>
          <w:p w14:paraId="49070C7F" w14:textId="77777777" w:rsidR="004248E2" w:rsidRPr="004248E2" w:rsidRDefault="004248E2" w:rsidP="004248E2">
            <w:pPr>
              <w:rPr>
                <w:color w:val="000000" w:themeColor="text1"/>
              </w:rPr>
            </w:pPr>
            <w:r w:rsidRPr="004248E2">
              <w:rPr>
                <w:color w:val="000000" w:themeColor="text1"/>
              </w:rPr>
              <w:t>11.13</w:t>
            </w:r>
          </w:p>
        </w:tc>
        <w:tc>
          <w:tcPr>
            <w:tcW w:w="5418" w:type="dxa"/>
            <w:noWrap/>
            <w:hideMark/>
          </w:tcPr>
          <w:p w14:paraId="49070C80" w14:textId="77777777" w:rsidR="004248E2" w:rsidRPr="004248E2" w:rsidRDefault="004248E2" w:rsidP="004248E2">
            <w:pPr>
              <w:rPr>
                <w:color w:val="000000" w:themeColor="text1"/>
              </w:rPr>
            </w:pPr>
            <w:r w:rsidRPr="004248E2">
              <w:rPr>
                <w:color w:val="000000" w:themeColor="text1"/>
              </w:rPr>
              <w:t>MRA (discharge)</w:t>
            </w:r>
          </w:p>
        </w:tc>
      </w:tr>
      <w:tr w:rsidR="004248E2" w:rsidRPr="004248E2" w14:paraId="49070C85" w14:textId="77777777" w:rsidTr="004248E2">
        <w:trPr>
          <w:trHeight w:val="300"/>
        </w:trPr>
        <w:tc>
          <w:tcPr>
            <w:tcW w:w="1384" w:type="dxa"/>
            <w:noWrap/>
            <w:hideMark/>
          </w:tcPr>
          <w:p w14:paraId="49070C82" w14:textId="77777777" w:rsidR="004248E2" w:rsidRPr="004248E2" w:rsidRDefault="004248E2" w:rsidP="004248E2">
            <w:pPr>
              <w:rPr>
                <w:color w:val="000000" w:themeColor="text1"/>
              </w:rPr>
            </w:pPr>
            <w:r w:rsidRPr="004248E2">
              <w:rPr>
                <w:color w:val="000000" w:themeColor="text1"/>
              </w:rPr>
              <w:t>103</w:t>
            </w:r>
          </w:p>
        </w:tc>
        <w:tc>
          <w:tcPr>
            <w:tcW w:w="1418" w:type="dxa"/>
            <w:noWrap/>
            <w:hideMark/>
          </w:tcPr>
          <w:p w14:paraId="49070C83" w14:textId="77777777" w:rsidR="004248E2" w:rsidRPr="004248E2" w:rsidRDefault="004248E2" w:rsidP="004248E2">
            <w:pPr>
              <w:rPr>
                <w:color w:val="000000" w:themeColor="text1"/>
              </w:rPr>
            </w:pPr>
            <w:r w:rsidRPr="004248E2">
              <w:rPr>
                <w:color w:val="000000" w:themeColor="text1"/>
              </w:rPr>
              <w:t>11.14</w:t>
            </w:r>
          </w:p>
        </w:tc>
        <w:tc>
          <w:tcPr>
            <w:tcW w:w="5418" w:type="dxa"/>
            <w:noWrap/>
            <w:hideMark/>
          </w:tcPr>
          <w:p w14:paraId="49070C84" w14:textId="77777777" w:rsidR="004248E2" w:rsidRPr="004248E2" w:rsidRDefault="004248E2" w:rsidP="004248E2">
            <w:pPr>
              <w:rPr>
                <w:color w:val="000000" w:themeColor="text1"/>
              </w:rPr>
            </w:pPr>
            <w:r w:rsidRPr="004248E2">
              <w:rPr>
                <w:color w:val="000000" w:themeColor="text1"/>
              </w:rPr>
              <w:t>MRA contraindication (discharge)</w:t>
            </w:r>
          </w:p>
        </w:tc>
      </w:tr>
      <w:tr w:rsidR="004248E2" w:rsidRPr="004248E2" w14:paraId="49070C89" w14:textId="77777777" w:rsidTr="004248E2">
        <w:trPr>
          <w:trHeight w:val="300"/>
        </w:trPr>
        <w:tc>
          <w:tcPr>
            <w:tcW w:w="1384" w:type="dxa"/>
            <w:noWrap/>
            <w:hideMark/>
          </w:tcPr>
          <w:p w14:paraId="49070C86" w14:textId="77777777" w:rsidR="004248E2" w:rsidRPr="004248E2" w:rsidRDefault="004248E2" w:rsidP="004248E2">
            <w:pPr>
              <w:rPr>
                <w:color w:val="000000" w:themeColor="text1"/>
              </w:rPr>
            </w:pPr>
            <w:r w:rsidRPr="004248E2">
              <w:rPr>
                <w:color w:val="000000" w:themeColor="text1"/>
              </w:rPr>
              <w:t>104</w:t>
            </w:r>
          </w:p>
        </w:tc>
        <w:tc>
          <w:tcPr>
            <w:tcW w:w="1418" w:type="dxa"/>
            <w:noWrap/>
            <w:hideMark/>
          </w:tcPr>
          <w:p w14:paraId="49070C87" w14:textId="77777777" w:rsidR="004248E2" w:rsidRPr="004248E2" w:rsidRDefault="004248E2" w:rsidP="004248E2">
            <w:pPr>
              <w:rPr>
                <w:color w:val="000000" w:themeColor="text1"/>
              </w:rPr>
            </w:pPr>
            <w:r w:rsidRPr="004248E2">
              <w:rPr>
                <w:color w:val="000000" w:themeColor="text1"/>
              </w:rPr>
              <w:t>11.15</w:t>
            </w:r>
          </w:p>
        </w:tc>
        <w:tc>
          <w:tcPr>
            <w:tcW w:w="5418" w:type="dxa"/>
            <w:noWrap/>
            <w:hideMark/>
          </w:tcPr>
          <w:p w14:paraId="49070C88" w14:textId="77777777" w:rsidR="004248E2" w:rsidRPr="004248E2" w:rsidRDefault="004248E2" w:rsidP="004248E2">
            <w:pPr>
              <w:rPr>
                <w:color w:val="000000" w:themeColor="text1"/>
              </w:rPr>
            </w:pPr>
            <w:r w:rsidRPr="004248E2">
              <w:rPr>
                <w:color w:val="000000" w:themeColor="text1"/>
              </w:rPr>
              <w:t>MRA dose (discharge)</w:t>
            </w:r>
          </w:p>
        </w:tc>
      </w:tr>
      <w:tr w:rsidR="004248E2" w:rsidRPr="004248E2" w14:paraId="49070C8D" w14:textId="77777777" w:rsidTr="004248E2">
        <w:trPr>
          <w:trHeight w:val="300"/>
        </w:trPr>
        <w:tc>
          <w:tcPr>
            <w:tcW w:w="1384" w:type="dxa"/>
            <w:noWrap/>
            <w:hideMark/>
          </w:tcPr>
          <w:p w14:paraId="49070C8A" w14:textId="77777777" w:rsidR="004248E2" w:rsidRPr="004248E2" w:rsidRDefault="004248E2" w:rsidP="004248E2">
            <w:pPr>
              <w:rPr>
                <w:color w:val="000000" w:themeColor="text1"/>
              </w:rPr>
            </w:pPr>
            <w:r w:rsidRPr="004248E2">
              <w:rPr>
                <w:color w:val="000000" w:themeColor="text1"/>
              </w:rPr>
              <w:t>105</w:t>
            </w:r>
          </w:p>
        </w:tc>
        <w:tc>
          <w:tcPr>
            <w:tcW w:w="1418" w:type="dxa"/>
            <w:noWrap/>
            <w:hideMark/>
          </w:tcPr>
          <w:p w14:paraId="49070C8B" w14:textId="77777777" w:rsidR="004248E2" w:rsidRPr="004248E2" w:rsidRDefault="004248E2" w:rsidP="004248E2">
            <w:pPr>
              <w:rPr>
                <w:color w:val="000000" w:themeColor="text1"/>
              </w:rPr>
            </w:pPr>
            <w:r w:rsidRPr="004248E2">
              <w:rPr>
                <w:color w:val="000000" w:themeColor="text1"/>
              </w:rPr>
              <w:t>11.16</w:t>
            </w:r>
          </w:p>
        </w:tc>
        <w:tc>
          <w:tcPr>
            <w:tcW w:w="5418" w:type="dxa"/>
            <w:noWrap/>
            <w:hideMark/>
          </w:tcPr>
          <w:p w14:paraId="49070C8C" w14:textId="77777777" w:rsidR="004248E2" w:rsidRPr="004248E2" w:rsidRDefault="004248E2" w:rsidP="004248E2">
            <w:pPr>
              <w:rPr>
                <w:color w:val="000000" w:themeColor="text1"/>
              </w:rPr>
            </w:pPr>
            <w:r w:rsidRPr="004248E2">
              <w:rPr>
                <w:color w:val="000000" w:themeColor="text1"/>
              </w:rPr>
              <w:t>Aspirin (discharge)</w:t>
            </w:r>
          </w:p>
        </w:tc>
      </w:tr>
      <w:tr w:rsidR="004248E2" w:rsidRPr="004248E2" w14:paraId="49070C91" w14:textId="77777777" w:rsidTr="004248E2">
        <w:trPr>
          <w:trHeight w:val="300"/>
        </w:trPr>
        <w:tc>
          <w:tcPr>
            <w:tcW w:w="1384" w:type="dxa"/>
            <w:noWrap/>
            <w:hideMark/>
          </w:tcPr>
          <w:p w14:paraId="49070C8E" w14:textId="77777777" w:rsidR="004248E2" w:rsidRPr="004248E2" w:rsidRDefault="004248E2" w:rsidP="004248E2">
            <w:pPr>
              <w:rPr>
                <w:color w:val="000000" w:themeColor="text1"/>
              </w:rPr>
            </w:pPr>
            <w:r w:rsidRPr="004248E2">
              <w:rPr>
                <w:color w:val="000000" w:themeColor="text1"/>
              </w:rPr>
              <w:t>106</w:t>
            </w:r>
          </w:p>
        </w:tc>
        <w:tc>
          <w:tcPr>
            <w:tcW w:w="1418" w:type="dxa"/>
            <w:noWrap/>
            <w:hideMark/>
          </w:tcPr>
          <w:p w14:paraId="49070C8F" w14:textId="77777777" w:rsidR="004248E2" w:rsidRPr="004248E2" w:rsidRDefault="004248E2" w:rsidP="004248E2">
            <w:pPr>
              <w:rPr>
                <w:color w:val="000000" w:themeColor="text1"/>
              </w:rPr>
            </w:pPr>
            <w:r w:rsidRPr="004248E2">
              <w:rPr>
                <w:color w:val="000000" w:themeColor="text1"/>
              </w:rPr>
              <w:t>11.17</w:t>
            </w:r>
          </w:p>
        </w:tc>
        <w:tc>
          <w:tcPr>
            <w:tcW w:w="5418" w:type="dxa"/>
            <w:noWrap/>
            <w:hideMark/>
          </w:tcPr>
          <w:p w14:paraId="49070C90" w14:textId="77777777" w:rsidR="004248E2" w:rsidRPr="004248E2" w:rsidRDefault="004248E2" w:rsidP="004248E2">
            <w:pPr>
              <w:rPr>
                <w:color w:val="000000" w:themeColor="text1"/>
              </w:rPr>
            </w:pPr>
            <w:r w:rsidRPr="004248E2">
              <w:rPr>
                <w:color w:val="000000" w:themeColor="text1"/>
              </w:rPr>
              <w:t>Aspirin dose (discharge)</w:t>
            </w:r>
          </w:p>
        </w:tc>
      </w:tr>
      <w:tr w:rsidR="004248E2" w:rsidRPr="004248E2" w14:paraId="49070C95" w14:textId="77777777" w:rsidTr="004248E2">
        <w:trPr>
          <w:trHeight w:val="300"/>
        </w:trPr>
        <w:tc>
          <w:tcPr>
            <w:tcW w:w="1384" w:type="dxa"/>
            <w:noWrap/>
            <w:hideMark/>
          </w:tcPr>
          <w:p w14:paraId="49070C92" w14:textId="77777777" w:rsidR="004248E2" w:rsidRPr="004248E2" w:rsidRDefault="004248E2" w:rsidP="004248E2">
            <w:pPr>
              <w:rPr>
                <w:color w:val="000000" w:themeColor="text1"/>
              </w:rPr>
            </w:pPr>
            <w:r w:rsidRPr="004248E2">
              <w:rPr>
                <w:color w:val="000000" w:themeColor="text1"/>
              </w:rPr>
              <w:t>107</w:t>
            </w:r>
          </w:p>
        </w:tc>
        <w:tc>
          <w:tcPr>
            <w:tcW w:w="1418" w:type="dxa"/>
            <w:noWrap/>
            <w:hideMark/>
          </w:tcPr>
          <w:p w14:paraId="49070C93" w14:textId="77777777" w:rsidR="004248E2" w:rsidRPr="004248E2" w:rsidRDefault="004248E2" w:rsidP="004248E2">
            <w:pPr>
              <w:rPr>
                <w:color w:val="000000" w:themeColor="text1"/>
              </w:rPr>
            </w:pPr>
            <w:r w:rsidRPr="004248E2">
              <w:rPr>
                <w:color w:val="000000" w:themeColor="text1"/>
              </w:rPr>
              <w:t>11.18</w:t>
            </w:r>
          </w:p>
        </w:tc>
        <w:tc>
          <w:tcPr>
            <w:tcW w:w="5418" w:type="dxa"/>
            <w:noWrap/>
            <w:hideMark/>
          </w:tcPr>
          <w:p w14:paraId="49070C94" w14:textId="77777777" w:rsidR="004248E2" w:rsidRPr="004248E2" w:rsidRDefault="004248E2" w:rsidP="004248E2">
            <w:pPr>
              <w:rPr>
                <w:color w:val="000000" w:themeColor="text1"/>
              </w:rPr>
            </w:pPr>
            <w:r w:rsidRPr="004248E2">
              <w:rPr>
                <w:color w:val="000000" w:themeColor="text1"/>
              </w:rPr>
              <w:t>Other oral anti-platelet (discharge)</w:t>
            </w:r>
          </w:p>
        </w:tc>
      </w:tr>
      <w:tr w:rsidR="004248E2" w:rsidRPr="004248E2" w14:paraId="49070C99" w14:textId="77777777" w:rsidTr="004248E2">
        <w:trPr>
          <w:trHeight w:val="300"/>
        </w:trPr>
        <w:tc>
          <w:tcPr>
            <w:tcW w:w="1384" w:type="dxa"/>
            <w:noWrap/>
            <w:hideMark/>
          </w:tcPr>
          <w:p w14:paraId="49070C96" w14:textId="77777777" w:rsidR="004248E2" w:rsidRPr="004248E2" w:rsidRDefault="004248E2" w:rsidP="004248E2">
            <w:pPr>
              <w:rPr>
                <w:color w:val="000000" w:themeColor="text1"/>
              </w:rPr>
            </w:pPr>
            <w:r w:rsidRPr="004248E2">
              <w:rPr>
                <w:color w:val="000000" w:themeColor="text1"/>
              </w:rPr>
              <w:t>108</w:t>
            </w:r>
          </w:p>
        </w:tc>
        <w:tc>
          <w:tcPr>
            <w:tcW w:w="1418" w:type="dxa"/>
            <w:noWrap/>
            <w:hideMark/>
          </w:tcPr>
          <w:p w14:paraId="49070C97" w14:textId="77777777" w:rsidR="004248E2" w:rsidRPr="004248E2" w:rsidRDefault="004248E2" w:rsidP="004248E2">
            <w:pPr>
              <w:rPr>
                <w:color w:val="000000" w:themeColor="text1"/>
              </w:rPr>
            </w:pPr>
            <w:r w:rsidRPr="004248E2">
              <w:rPr>
                <w:color w:val="000000" w:themeColor="text1"/>
              </w:rPr>
              <w:t>11.20</w:t>
            </w:r>
          </w:p>
        </w:tc>
        <w:tc>
          <w:tcPr>
            <w:tcW w:w="5418" w:type="dxa"/>
            <w:noWrap/>
            <w:hideMark/>
          </w:tcPr>
          <w:p w14:paraId="49070C98" w14:textId="77777777" w:rsidR="004248E2" w:rsidRPr="004248E2" w:rsidRDefault="004248E2" w:rsidP="004248E2">
            <w:pPr>
              <w:rPr>
                <w:color w:val="000000" w:themeColor="text1"/>
              </w:rPr>
            </w:pPr>
            <w:r w:rsidRPr="004248E2">
              <w:rPr>
                <w:color w:val="000000" w:themeColor="text1"/>
              </w:rPr>
              <w:t>Digoxin (discharge)</w:t>
            </w:r>
          </w:p>
        </w:tc>
      </w:tr>
      <w:tr w:rsidR="004248E2" w:rsidRPr="004248E2" w14:paraId="49070C9D" w14:textId="77777777" w:rsidTr="004248E2">
        <w:trPr>
          <w:trHeight w:val="300"/>
        </w:trPr>
        <w:tc>
          <w:tcPr>
            <w:tcW w:w="1384" w:type="dxa"/>
            <w:noWrap/>
            <w:hideMark/>
          </w:tcPr>
          <w:p w14:paraId="49070C9A" w14:textId="77777777" w:rsidR="004248E2" w:rsidRPr="004248E2" w:rsidRDefault="004248E2" w:rsidP="004248E2">
            <w:pPr>
              <w:rPr>
                <w:color w:val="000000" w:themeColor="text1"/>
              </w:rPr>
            </w:pPr>
            <w:r w:rsidRPr="004248E2">
              <w:rPr>
                <w:color w:val="000000" w:themeColor="text1"/>
              </w:rPr>
              <w:t>109</w:t>
            </w:r>
          </w:p>
        </w:tc>
        <w:tc>
          <w:tcPr>
            <w:tcW w:w="1418" w:type="dxa"/>
            <w:noWrap/>
            <w:hideMark/>
          </w:tcPr>
          <w:p w14:paraId="49070C9B" w14:textId="77777777" w:rsidR="004248E2" w:rsidRPr="004248E2" w:rsidRDefault="004248E2" w:rsidP="004248E2">
            <w:pPr>
              <w:rPr>
                <w:color w:val="000000" w:themeColor="text1"/>
              </w:rPr>
            </w:pPr>
            <w:r w:rsidRPr="004248E2">
              <w:rPr>
                <w:color w:val="000000" w:themeColor="text1"/>
              </w:rPr>
              <w:t>11.21</w:t>
            </w:r>
          </w:p>
        </w:tc>
        <w:tc>
          <w:tcPr>
            <w:tcW w:w="5418" w:type="dxa"/>
            <w:noWrap/>
            <w:hideMark/>
          </w:tcPr>
          <w:p w14:paraId="49070C9C" w14:textId="77777777" w:rsidR="004248E2" w:rsidRPr="004248E2" w:rsidRDefault="004248E2" w:rsidP="004248E2">
            <w:pPr>
              <w:rPr>
                <w:color w:val="000000" w:themeColor="text1"/>
              </w:rPr>
            </w:pPr>
            <w:r w:rsidRPr="004248E2">
              <w:rPr>
                <w:color w:val="000000" w:themeColor="text1"/>
              </w:rPr>
              <w:t>Digoxin dose (discharge)</w:t>
            </w:r>
          </w:p>
        </w:tc>
      </w:tr>
      <w:tr w:rsidR="004248E2" w:rsidRPr="004248E2" w14:paraId="49070CA1" w14:textId="77777777" w:rsidTr="004248E2">
        <w:trPr>
          <w:trHeight w:val="300"/>
        </w:trPr>
        <w:tc>
          <w:tcPr>
            <w:tcW w:w="1384" w:type="dxa"/>
            <w:noWrap/>
            <w:hideMark/>
          </w:tcPr>
          <w:p w14:paraId="49070C9E" w14:textId="77777777" w:rsidR="004248E2" w:rsidRPr="004248E2" w:rsidRDefault="004248E2" w:rsidP="004248E2">
            <w:pPr>
              <w:rPr>
                <w:color w:val="000000" w:themeColor="text1"/>
              </w:rPr>
            </w:pPr>
            <w:r w:rsidRPr="004248E2">
              <w:rPr>
                <w:color w:val="000000" w:themeColor="text1"/>
              </w:rPr>
              <w:t>110</w:t>
            </w:r>
          </w:p>
        </w:tc>
        <w:tc>
          <w:tcPr>
            <w:tcW w:w="1418" w:type="dxa"/>
            <w:noWrap/>
            <w:hideMark/>
          </w:tcPr>
          <w:p w14:paraId="49070C9F" w14:textId="77777777" w:rsidR="004248E2" w:rsidRPr="004248E2" w:rsidRDefault="004248E2" w:rsidP="004248E2">
            <w:pPr>
              <w:rPr>
                <w:color w:val="000000" w:themeColor="text1"/>
              </w:rPr>
            </w:pPr>
            <w:r w:rsidRPr="004248E2">
              <w:rPr>
                <w:color w:val="000000" w:themeColor="text1"/>
              </w:rPr>
              <w:t>11.22</w:t>
            </w:r>
          </w:p>
        </w:tc>
        <w:tc>
          <w:tcPr>
            <w:tcW w:w="5418" w:type="dxa"/>
            <w:noWrap/>
            <w:hideMark/>
          </w:tcPr>
          <w:p w14:paraId="49070CA0" w14:textId="77777777" w:rsidR="004248E2" w:rsidRPr="004248E2" w:rsidRDefault="004248E2" w:rsidP="004248E2">
            <w:pPr>
              <w:rPr>
                <w:color w:val="000000" w:themeColor="text1"/>
              </w:rPr>
            </w:pPr>
            <w:r w:rsidRPr="004248E2">
              <w:rPr>
                <w:color w:val="000000" w:themeColor="text1"/>
              </w:rPr>
              <w:t>CCB (discharge)</w:t>
            </w:r>
          </w:p>
        </w:tc>
      </w:tr>
      <w:tr w:rsidR="004248E2" w:rsidRPr="004248E2" w14:paraId="49070CA5" w14:textId="77777777" w:rsidTr="004248E2">
        <w:trPr>
          <w:trHeight w:val="300"/>
        </w:trPr>
        <w:tc>
          <w:tcPr>
            <w:tcW w:w="1384" w:type="dxa"/>
            <w:noWrap/>
            <w:hideMark/>
          </w:tcPr>
          <w:p w14:paraId="49070CA2" w14:textId="77777777" w:rsidR="004248E2" w:rsidRPr="004248E2" w:rsidRDefault="004248E2" w:rsidP="004248E2">
            <w:pPr>
              <w:rPr>
                <w:color w:val="000000" w:themeColor="text1"/>
              </w:rPr>
            </w:pPr>
            <w:r w:rsidRPr="004248E2">
              <w:rPr>
                <w:color w:val="000000" w:themeColor="text1"/>
              </w:rPr>
              <w:t>111</w:t>
            </w:r>
          </w:p>
        </w:tc>
        <w:tc>
          <w:tcPr>
            <w:tcW w:w="1418" w:type="dxa"/>
            <w:noWrap/>
            <w:hideMark/>
          </w:tcPr>
          <w:p w14:paraId="49070CA3" w14:textId="77777777" w:rsidR="004248E2" w:rsidRPr="004248E2" w:rsidRDefault="004248E2" w:rsidP="004248E2">
            <w:pPr>
              <w:rPr>
                <w:color w:val="000000" w:themeColor="text1"/>
              </w:rPr>
            </w:pPr>
            <w:r w:rsidRPr="004248E2">
              <w:rPr>
                <w:color w:val="000000" w:themeColor="text1"/>
              </w:rPr>
              <w:t>11.23</w:t>
            </w:r>
          </w:p>
        </w:tc>
        <w:tc>
          <w:tcPr>
            <w:tcW w:w="5418" w:type="dxa"/>
            <w:noWrap/>
            <w:hideMark/>
          </w:tcPr>
          <w:p w14:paraId="49070CA4" w14:textId="77777777" w:rsidR="004248E2" w:rsidRPr="004248E2" w:rsidRDefault="004248E2" w:rsidP="004248E2">
            <w:pPr>
              <w:rPr>
                <w:color w:val="000000" w:themeColor="text1"/>
              </w:rPr>
            </w:pPr>
            <w:r w:rsidRPr="004248E2">
              <w:rPr>
                <w:color w:val="000000" w:themeColor="text1"/>
              </w:rPr>
              <w:t>CCB dose (discharge)</w:t>
            </w:r>
          </w:p>
        </w:tc>
      </w:tr>
      <w:tr w:rsidR="004248E2" w:rsidRPr="004248E2" w14:paraId="49070CA9" w14:textId="77777777" w:rsidTr="004248E2">
        <w:trPr>
          <w:trHeight w:val="300"/>
        </w:trPr>
        <w:tc>
          <w:tcPr>
            <w:tcW w:w="1384" w:type="dxa"/>
            <w:noWrap/>
            <w:hideMark/>
          </w:tcPr>
          <w:p w14:paraId="49070CA6" w14:textId="77777777" w:rsidR="004248E2" w:rsidRPr="004248E2" w:rsidRDefault="004248E2" w:rsidP="004248E2">
            <w:pPr>
              <w:rPr>
                <w:color w:val="000000" w:themeColor="text1"/>
              </w:rPr>
            </w:pPr>
            <w:r w:rsidRPr="004248E2">
              <w:rPr>
                <w:color w:val="000000" w:themeColor="text1"/>
              </w:rPr>
              <w:t>112</w:t>
            </w:r>
          </w:p>
        </w:tc>
        <w:tc>
          <w:tcPr>
            <w:tcW w:w="1418" w:type="dxa"/>
            <w:noWrap/>
            <w:hideMark/>
          </w:tcPr>
          <w:p w14:paraId="49070CA7" w14:textId="77777777" w:rsidR="004248E2" w:rsidRPr="004248E2" w:rsidRDefault="004248E2" w:rsidP="004248E2">
            <w:pPr>
              <w:rPr>
                <w:color w:val="000000" w:themeColor="text1"/>
              </w:rPr>
            </w:pPr>
            <w:r w:rsidRPr="004248E2">
              <w:rPr>
                <w:color w:val="000000" w:themeColor="text1"/>
              </w:rPr>
              <w:t>11.24</w:t>
            </w:r>
          </w:p>
        </w:tc>
        <w:tc>
          <w:tcPr>
            <w:tcW w:w="5418" w:type="dxa"/>
            <w:noWrap/>
            <w:hideMark/>
          </w:tcPr>
          <w:p w14:paraId="49070CA8" w14:textId="77777777" w:rsidR="004248E2" w:rsidRPr="004248E2" w:rsidRDefault="004248E2" w:rsidP="004248E2">
            <w:pPr>
              <w:rPr>
                <w:color w:val="000000" w:themeColor="text1"/>
              </w:rPr>
            </w:pPr>
            <w:r w:rsidRPr="004248E2">
              <w:rPr>
                <w:color w:val="000000" w:themeColor="text1"/>
              </w:rPr>
              <w:t>Statin (discharge)</w:t>
            </w:r>
          </w:p>
        </w:tc>
      </w:tr>
      <w:tr w:rsidR="004248E2" w:rsidRPr="004248E2" w14:paraId="49070CAD" w14:textId="77777777" w:rsidTr="004248E2">
        <w:trPr>
          <w:trHeight w:val="300"/>
        </w:trPr>
        <w:tc>
          <w:tcPr>
            <w:tcW w:w="1384" w:type="dxa"/>
            <w:noWrap/>
            <w:hideMark/>
          </w:tcPr>
          <w:p w14:paraId="49070CAA" w14:textId="77777777" w:rsidR="004248E2" w:rsidRPr="004248E2" w:rsidRDefault="004248E2" w:rsidP="004248E2">
            <w:pPr>
              <w:rPr>
                <w:color w:val="000000" w:themeColor="text1"/>
              </w:rPr>
            </w:pPr>
            <w:r w:rsidRPr="004248E2">
              <w:rPr>
                <w:color w:val="000000" w:themeColor="text1"/>
              </w:rPr>
              <w:t>113</w:t>
            </w:r>
          </w:p>
        </w:tc>
        <w:tc>
          <w:tcPr>
            <w:tcW w:w="1418" w:type="dxa"/>
            <w:noWrap/>
            <w:hideMark/>
          </w:tcPr>
          <w:p w14:paraId="49070CAB" w14:textId="77777777" w:rsidR="004248E2" w:rsidRPr="004248E2" w:rsidRDefault="004248E2" w:rsidP="004248E2">
            <w:pPr>
              <w:rPr>
                <w:color w:val="000000" w:themeColor="text1"/>
              </w:rPr>
            </w:pPr>
            <w:r w:rsidRPr="004248E2">
              <w:rPr>
                <w:color w:val="000000" w:themeColor="text1"/>
              </w:rPr>
              <w:t>11.25</w:t>
            </w:r>
          </w:p>
        </w:tc>
        <w:tc>
          <w:tcPr>
            <w:tcW w:w="5418" w:type="dxa"/>
            <w:noWrap/>
            <w:hideMark/>
          </w:tcPr>
          <w:p w14:paraId="49070CAC" w14:textId="77777777" w:rsidR="004248E2" w:rsidRPr="004248E2" w:rsidRDefault="004248E2" w:rsidP="004248E2">
            <w:pPr>
              <w:rPr>
                <w:color w:val="000000" w:themeColor="text1"/>
              </w:rPr>
            </w:pPr>
            <w:r w:rsidRPr="004248E2">
              <w:rPr>
                <w:color w:val="000000" w:themeColor="text1"/>
              </w:rPr>
              <w:t>Statin dose (discharge)</w:t>
            </w:r>
          </w:p>
        </w:tc>
      </w:tr>
      <w:tr w:rsidR="004248E2" w:rsidRPr="004248E2" w14:paraId="49070CB1" w14:textId="77777777" w:rsidTr="004248E2">
        <w:trPr>
          <w:trHeight w:val="300"/>
        </w:trPr>
        <w:tc>
          <w:tcPr>
            <w:tcW w:w="1384" w:type="dxa"/>
            <w:noWrap/>
            <w:hideMark/>
          </w:tcPr>
          <w:p w14:paraId="49070CAE" w14:textId="77777777" w:rsidR="004248E2" w:rsidRPr="004248E2" w:rsidRDefault="004248E2" w:rsidP="004248E2">
            <w:pPr>
              <w:rPr>
                <w:color w:val="000000" w:themeColor="text1"/>
              </w:rPr>
            </w:pPr>
            <w:r w:rsidRPr="004248E2">
              <w:rPr>
                <w:color w:val="000000" w:themeColor="text1"/>
              </w:rPr>
              <w:t>114</w:t>
            </w:r>
          </w:p>
        </w:tc>
        <w:tc>
          <w:tcPr>
            <w:tcW w:w="1418" w:type="dxa"/>
            <w:noWrap/>
            <w:hideMark/>
          </w:tcPr>
          <w:p w14:paraId="49070CAF" w14:textId="77777777" w:rsidR="004248E2" w:rsidRPr="004248E2" w:rsidRDefault="004248E2" w:rsidP="004248E2">
            <w:pPr>
              <w:rPr>
                <w:color w:val="000000" w:themeColor="text1"/>
              </w:rPr>
            </w:pPr>
            <w:r w:rsidRPr="004248E2">
              <w:rPr>
                <w:color w:val="000000" w:themeColor="text1"/>
              </w:rPr>
              <w:t>11.26</w:t>
            </w:r>
          </w:p>
        </w:tc>
        <w:tc>
          <w:tcPr>
            <w:tcW w:w="5418" w:type="dxa"/>
            <w:noWrap/>
            <w:hideMark/>
          </w:tcPr>
          <w:p w14:paraId="49070CB0" w14:textId="77777777" w:rsidR="004248E2" w:rsidRPr="004248E2" w:rsidRDefault="004248E2" w:rsidP="004248E2">
            <w:pPr>
              <w:rPr>
                <w:color w:val="000000" w:themeColor="text1"/>
              </w:rPr>
            </w:pPr>
            <w:r w:rsidRPr="004248E2">
              <w:rPr>
                <w:color w:val="000000" w:themeColor="text1"/>
              </w:rPr>
              <w:t>Warfarin (discharge)</w:t>
            </w:r>
          </w:p>
        </w:tc>
      </w:tr>
      <w:tr w:rsidR="004248E2" w:rsidRPr="004248E2" w14:paraId="49070CB5" w14:textId="77777777" w:rsidTr="004248E2">
        <w:trPr>
          <w:trHeight w:val="300"/>
        </w:trPr>
        <w:tc>
          <w:tcPr>
            <w:tcW w:w="1384" w:type="dxa"/>
            <w:noWrap/>
            <w:hideMark/>
          </w:tcPr>
          <w:p w14:paraId="49070CB2" w14:textId="77777777" w:rsidR="004248E2" w:rsidRPr="004248E2" w:rsidRDefault="004248E2" w:rsidP="004248E2">
            <w:pPr>
              <w:rPr>
                <w:color w:val="000000" w:themeColor="text1"/>
              </w:rPr>
            </w:pPr>
            <w:r w:rsidRPr="004248E2">
              <w:rPr>
                <w:color w:val="000000" w:themeColor="text1"/>
              </w:rPr>
              <w:t>115</w:t>
            </w:r>
          </w:p>
        </w:tc>
        <w:tc>
          <w:tcPr>
            <w:tcW w:w="1418" w:type="dxa"/>
            <w:noWrap/>
            <w:hideMark/>
          </w:tcPr>
          <w:p w14:paraId="49070CB3" w14:textId="77777777" w:rsidR="004248E2" w:rsidRPr="004248E2" w:rsidRDefault="004248E2" w:rsidP="004248E2">
            <w:pPr>
              <w:rPr>
                <w:color w:val="000000" w:themeColor="text1"/>
              </w:rPr>
            </w:pPr>
            <w:r w:rsidRPr="004248E2">
              <w:rPr>
                <w:color w:val="000000" w:themeColor="text1"/>
              </w:rPr>
              <w:t>11.27</w:t>
            </w:r>
          </w:p>
        </w:tc>
        <w:tc>
          <w:tcPr>
            <w:tcW w:w="5418" w:type="dxa"/>
            <w:noWrap/>
            <w:hideMark/>
          </w:tcPr>
          <w:p w14:paraId="49070CB4" w14:textId="77777777" w:rsidR="004248E2" w:rsidRPr="004248E2" w:rsidRDefault="004248E2" w:rsidP="004248E2">
            <w:pPr>
              <w:rPr>
                <w:color w:val="000000" w:themeColor="text1"/>
              </w:rPr>
            </w:pPr>
            <w:r w:rsidRPr="004248E2">
              <w:rPr>
                <w:color w:val="000000" w:themeColor="text1"/>
              </w:rPr>
              <w:t>INR (discharge)</w:t>
            </w:r>
          </w:p>
        </w:tc>
      </w:tr>
      <w:tr w:rsidR="004248E2" w:rsidRPr="004248E2" w14:paraId="49070CB9" w14:textId="77777777" w:rsidTr="004248E2">
        <w:trPr>
          <w:trHeight w:val="300"/>
        </w:trPr>
        <w:tc>
          <w:tcPr>
            <w:tcW w:w="1384" w:type="dxa"/>
            <w:noWrap/>
            <w:hideMark/>
          </w:tcPr>
          <w:p w14:paraId="49070CB6" w14:textId="77777777" w:rsidR="004248E2" w:rsidRPr="004248E2" w:rsidRDefault="004248E2" w:rsidP="004248E2">
            <w:pPr>
              <w:rPr>
                <w:color w:val="000000" w:themeColor="text1"/>
              </w:rPr>
            </w:pPr>
            <w:r w:rsidRPr="004248E2">
              <w:rPr>
                <w:color w:val="000000" w:themeColor="text1"/>
              </w:rPr>
              <w:t>116</w:t>
            </w:r>
          </w:p>
        </w:tc>
        <w:tc>
          <w:tcPr>
            <w:tcW w:w="1418" w:type="dxa"/>
            <w:noWrap/>
            <w:hideMark/>
          </w:tcPr>
          <w:p w14:paraId="49070CB7" w14:textId="77777777" w:rsidR="004248E2" w:rsidRPr="004248E2" w:rsidRDefault="004248E2" w:rsidP="004248E2">
            <w:pPr>
              <w:rPr>
                <w:color w:val="000000" w:themeColor="text1"/>
              </w:rPr>
            </w:pPr>
            <w:r w:rsidRPr="004248E2">
              <w:rPr>
                <w:color w:val="000000" w:themeColor="text1"/>
              </w:rPr>
              <w:t>11.28</w:t>
            </w:r>
          </w:p>
        </w:tc>
        <w:tc>
          <w:tcPr>
            <w:tcW w:w="5418" w:type="dxa"/>
            <w:noWrap/>
            <w:hideMark/>
          </w:tcPr>
          <w:p w14:paraId="49070CB8" w14:textId="77777777" w:rsidR="004248E2" w:rsidRPr="004248E2" w:rsidRDefault="004248E2" w:rsidP="004248E2">
            <w:pPr>
              <w:rPr>
                <w:color w:val="000000" w:themeColor="text1"/>
              </w:rPr>
            </w:pPr>
            <w:r w:rsidRPr="004248E2">
              <w:rPr>
                <w:color w:val="000000" w:themeColor="text1"/>
              </w:rPr>
              <w:t>Warfarin dose (discharge)</w:t>
            </w:r>
          </w:p>
        </w:tc>
      </w:tr>
      <w:tr w:rsidR="004248E2" w:rsidRPr="004248E2" w14:paraId="49070CBD" w14:textId="77777777" w:rsidTr="004248E2">
        <w:trPr>
          <w:trHeight w:val="300"/>
        </w:trPr>
        <w:tc>
          <w:tcPr>
            <w:tcW w:w="1384" w:type="dxa"/>
            <w:noWrap/>
            <w:hideMark/>
          </w:tcPr>
          <w:p w14:paraId="49070CBA" w14:textId="77777777" w:rsidR="004248E2" w:rsidRPr="004248E2" w:rsidRDefault="004248E2" w:rsidP="004248E2">
            <w:pPr>
              <w:rPr>
                <w:color w:val="000000" w:themeColor="text1"/>
              </w:rPr>
            </w:pPr>
            <w:r w:rsidRPr="004248E2">
              <w:rPr>
                <w:color w:val="000000" w:themeColor="text1"/>
              </w:rPr>
              <w:t>117</w:t>
            </w:r>
          </w:p>
        </w:tc>
        <w:tc>
          <w:tcPr>
            <w:tcW w:w="1418" w:type="dxa"/>
            <w:noWrap/>
            <w:hideMark/>
          </w:tcPr>
          <w:p w14:paraId="49070CBB" w14:textId="77777777" w:rsidR="004248E2" w:rsidRPr="004248E2" w:rsidRDefault="004248E2" w:rsidP="004248E2">
            <w:pPr>
              <w:rPr>
                <w:color w:val="000000" w:themeColor="text1"/>
              </w:rPr>
            </w:pPr>
            <w:r w:rsidRPr="004248E2">
              <w:rPr>
                <w:color w:val="000000" w:themeColor="text1"/>
              </w:rPr>
              <w:t>11.28a</w:t>
            </w:r>
          </w:p>
        </w:tc>
        <w:tc>
          <w:tcPr>
            <w:tcW w:w="5418" w:type="dxa"/>
            <w:noWrap/>
            <w:hideMark/>
          </w:tcPr>
          <w:p w14:paraId="49070CBC" w14:textId="77777777" w:rsidR="004248E2" w:rsidRPr="004248E2" w:rsidRDefault="004248E2" w:rsidP="004248E2">
            <w:pPr>
              <w:rPr>
                <w:color w:val="000000" w:themeColor="text1"/>
              </w:rPr>
            </w:pPr>
            <w:r w:rsidRPr="004248E2">
              <w:rPr>
                <w:color w:val="000000" w:themeColor="text1"/>
              </w:rPr>
              <w:t>Other oral anticoagulant (discharge)</w:t>
            </w:r>
          </w:p>
        </w:tc>
      </w:tr>
      <w:tr w:rsidR="004248E2" w:rsidRPr="004248E2" w14:paraId="49070CC1" w14:textId="77777777" w:rsidTr="004248E2">
        <w:trPr>
          <w:trHeight w:val="300"/>
        </w:trPr>
        <w:tc>
          <w:tcPr>
            <w:tcW w:w="1384" w:type="dxa"/>
            <w:noWrap/>
            <w:hideMark/>
          </w:tcPr>
          <w:p w14:paraId="49070CBE" w14:textId="77777777" w:rsidR="004248E2" w:rsidRPr="004248E2" w:rsidRDefault="004248E2" w:rsidP="004248E2">
            <w:pPr>
              <w:rPr>
                <w:color w:val="000000" w:themeColor="text1"/>
              </w:rPr>
            </w:pPr>
            <w:r w:rsidRPr="004248E2">
              <w:rPr>
                <w:color w:val="000000" w:themeColor="text1"/>
              </w:rPr>
              <w:t>118</w:t>
            </w:r>
          </w:p>
        </w:tc>
        <w:tc>
          <w:tcPr>
            <w:tcW w:w="1418" w:type="dxa"/>
            <w:noWrap/>
            <w:hideMark/>
          </w:tcPr>
          <w:p w14:paraId="49070CBF" w14:textId="77777777" w:rsidR="004248E2" w:rsidRPr="004248E2" w:rsidRDefault="004248E2" w:rsidP="004248E2">
            <w:pPr>
              <w:rPr>
                <w:color w:val="000000" w:themeColor="text1"/>
              </w:rPr>
            </w:pPr>
            <w:r w:rsidRPr="004248E2">
              <w:rPr>
                <w:color w:val="000000" w:themeColor="text1"/>
              </w:rPr>
              <w:t>11.28b</w:t>
            </w:r>
          </w:p>
        </w:tc>
        <w:tc>
          <w:tcPr>
            <w:tcW w:w="5418" w:type="dxa"/>
            <w:noWrap/>
            <w:hideMark/>
          </w:tcPr>
          <w:p w14:paraId="49070CC0" w14:textId="77777777" w:rsidR="004248E2" w:rsidRPr="004248E2" w:rsidRDefault="004248E2" w:rsidP="004248E2">
            <w:pPr>
              <w:rPr>
                <w:color w:val="000000" w:themeColor="text1"/>
              </w:rPr>
            </w:pPr>
            <w:r w:rsidRPr="004248E2">
              <w:rPr>
                <w:color w:val="000000" w:themeColor="text1"/>
              </w:rPr>
              <w:t>Other oral anticoagulant dose (discharge)</w:t>
            </w:r>
          </w:p>
        </w:tc>
      </w:tr>
      <w:tr w:rsidR="004248E2" w:rsidRPr="004248E2" w14:paraId="49070CC5" w14:textId="77777777" w:rsidTr="004248E2">
        <w:trPr>
          <w:trHeight w:val="300"/>
        </w:trPr>
        <w:tc>
          <w:tcPr>
            <w:tcW w:w="1384" w:type="dxa"/>
            <w:noWrap/>
            <w:hideMark/>
          </w:tcPr>
          <w:p w14:paraId="49070CC2" w14:textId="77777777" w:rsidR="004248E2" w:rsidRPr="004248E2" w:rsidRDefault="004248E2" w:rsidP="004248E2">
            <w:pPr>
              <w:rPr>
                <w:color w:val="000000" w:themeColor="text1"/>
              </w:rPr>
            </w:pPr>
            <w:r w:rsidRPr="004248E2">
              <w:rPr>
                <w:color w:val="000000" w:themeColor="text1"/>
              </w:rPr>
              <w:t>119</w:t>
            </w:r>
          </w:p>
        </w:tc>
        <w:tc>
          <w:tcPr>
            <w:tcW w:w="1418" w:type="dxa"/>
            <w:noWrap/>
            <w:hideMark/>
          </w:tcPr>
          <w:p w14:paraId="49070CC3" w14:textId="77777777" w:rsidR="004248E2" w:rsidRPr="004248E2" w:rsidRDefault="004248E2" w:rsidP="004248E2">
            <w:pPr>
              <w:rPr>
                <w:color w:val="000000" w:themeColor="text1"/>
              </w:rPr>
            </w:pPr>
            <w:r w:rsidRPr="004248E2">
              <w:rPr>
                <w:color w:val="000000" w:themeColor="text1"/>
              </w:rPr>
              <w:t>11.29</w:t>
            </w:r>
          </w:p>
        </w:tc>
        <w:tc>
          <w:tcPr>
            <w:tcW w:w="5418" w:type="dxa"/>
            <w:noWrap/>
            <w:hideMark/>
          </w:tcPr>
          <w:p w14:paraId="49070CC4" w14:textId="77777777" w:rsidR="004248E2" w:rsidRPr="004248E2" w:rsidRDefault="004248E2" w:rsidP="004248E2">
            <w:pPr>
              <w:rPr>
                <w:color w:val="000000" w:themeColor="text1"/>
              </w:rPr>
            </w:pPr>
            <w:r w:rsidRPr="004248E2">
              <w:rPr>
                <w:color w:val="000000" w:themeColor="text1"/>
              </w:rPr>
              <w:t>Amiodarone (discharge)</w:t>
            </w:r>
          </w:p>
        </w:tc>
      </w:tr>
      <w:tr w:rsidR="004248E2" w:rsidRPr="004248E2" w14:paraId="49070CC9" w14:textId="77777777" w:rsidTr="004248E2">
        <w:trPr>
          <w:trHeight w:val="300"/>
        </w:trPr>
        <w:tc>
          <w:tcPr>
            <w:tcW w:w="1384" w:type="dxa"/>
            <w:noWrap/>
            <w:hideMark/>
          </w:tcPr>
          <w:p w14:paraId="49070CC6" w14:textId="77777777" w:rsidR="004248E2" w:rsidRPr="004248E2" w:rsidRDefault="004248E2" w:rsidP="004248E2">
            <w:pPr>
              <w:rPr>
                <w:color w:val="000000" w:themeColor="text1"/>
              </w:rPr>
            </w:pPr>
            <w:r w:rsidRPr="004248E2">
              <w:rPr>
                <w:color w:val="000000" w:themeColor="text1"/>
              </w:rPr>
              <w:t>120</w:t>
            </w:r>
          </w:p>
        </w:tc>
        <w:tc>
          <w:tcPr>
            <w:tcW w:w="1418" w:type="dxa"/>
            <w:noWrap/>
            <w:hideMark/>
          </w:tcPr>
          <w:p w14:paraId="49070CC7" w14:textId="77777777" w:rsidR="004248E2" w:rsidRPr="004248E2" w:rsidRDefault="004248E2" w:rsidP="004248E2">
            <w:pPr>
              <w:rPr>
                <w:color w:val="000000" w:themeColor="text1"/>
              </w:rPr>
            </w:pPr>
            <w:r w:rsidRPr="004248E2">
              <w:rPr>
                <w:color w:val="000000" w:themeColor="text1"/>
              </w:rPr>
              <w:t>11.30</w:t>
            </w:r>
          </w:p>
        </w:tc>
        <w:tc>
          <w:tcPr>
            <w:tcW w:w="5418" w:type="dxa"/>
            <w:noWrap/>
            <w:hideMark/>
          </w:tcPr>
          <w:p w14:paraId="49070CC8" w14:textId="77777777" w:rsidR="004248E2" w:rsidRPr="004248E2" w:rsidRDefault="004248E2" w:rsidP="004248E2">
            <w:pPr>
              <w:rPr>
                <w:color w:val="000000" w:themeColor="text1"/>
              </w:rPr>
            </w:pPr>
            <w:r w:rsidRPr="004248E2">
              <w:rPr>
                <w:color w:val="000000" w:themeColor="text1"/>
              </w:rPr>
              <w:t>Amiodarone dose (discharge)</w:t>
            </w:r>
          </w:p>
        </w:tc>
      </w:tr>
      <w:tr w:rsidR="004248E2" w:rsidRPr="004248E2" w14:paraId="49070CCD" w14:textId="77777777" w:rsidTr="004248E2">
        <w:trPr>
          <w:trHeight w:val="300"/>
        </w:trPr>
        <w:tc>
          <w:tcPr>
            <w:tcW w:w="1384" w:type="dxa"/>
            <w:noWrap/>
            <w:hideMark/>
          </w:tcPr>
          <w:p w14:paraId="49070CCA" w14:textId="77777777" w:rsidR="004248E2" w:rsidRPr="004248E2" w:rsidRDefault="004248E2" w:rsidP="004248E2">
            <w:pPr>
              <w:rPr>
                <w:color w:val="000000" w:themeColor="text1"/>
              </w:rPr>
            </w:pPr>
            <w:r w:rsidRPr="004248E2">
              <w:rPr>
                <w:color w:val="000000" w:themeColor="text1"/>
              </w:rPr>
              <w:t>121</w:t>
            </w:r>
          </w:p>
        </w:tc>
        <w:tc>
          <w:tcPr>
            <w:tcW w:w="1418" w:type="dxa"/>
            <w:noWrap/>
            <w:hideMark/>
          </w:tcPr>
          <w:p w14:paraId="49070CCB" w14:textId="77777777" w:rsidR="004248E2" w:rsidRPr="004248E2" w:rsidRDefault="004248E2" w:rsidP="004248E2">
            <w:pPr>
              <w:rPr>
                <w:color w:val="000000" w:themeColor="text1"/>
              </w:rPr>
            </w:pPr>
            <w:r w:rsidRPr="004248E2">
              <w:rPr>
                <w:color w:val="000000" w:themeColor="text1"/>
              </w:rPr>
              <w:t>11.31</w:t>
            </w:r>
          </w:p>
        </w:tc>
        <w:tc>
          <w:tcPr>
            <w:tcW w:w="5418" w:type="dxa"/>
            <w:noWrap/>
            <w:hideMark/>
          </w:tcPr>
          <w:p w14:paraId="49070CCC" w14:textId="77777777" w:rsidR="004248E2" w:rsidRPr="004248E2" w:rsidRDefault="004248E2" w:rsidP="004248E2">
            <w:pPr>
              <w:rPr>
                <w:color w:val="000000" w:themeColor="text1"/>
              </w:rPr>
            </w:pPr>
            <w:r w:rsidRPr="004248E2">
              <w:rPr>
                <w:color w:val="000000" w:themeColor="text1"/>
              </w:rPr>
              <w:t>Allopurinol (discharge)</w:t>
            </w:r>
          </w:p>
        </w:tc>
      </w:tr>
      <w:tr w:rsidR="004248E2" w:rsidRPr="004248E2" w14:paraId="49070CD1" w14:textId="77777777" w:rsidTr="004248E2">
        <w:trPr>
          <w:trHeight w:val="300"/>
        </w:trPr>
        <w:tc>
          <w:tcPr>
            <w:tcW w:w="1384" w:type="dxa"/>
            <w:noWrap/>
            <w:hideMark/>
          </w:tcPr>
          <w:p w14:paraId="49070CCE" w14:textId="77777777" w:rsidR="004248E2" w:rsidRPr="004248E2" w:rsidRDefault="004248E2" w:rsidP="004248E2">
            <w:pPr>
              <w:rPr>
                <w:color w:val="000000" w:themeColor="text1"/>
              </w:rPr>
            </w:pPr>
            <w:r w:rsidRPr="004248E2">
              <w:rPr>
                <w:color w:val="000000" w:themeColor="text1"/>
              </w:rPr>
              <w:t>122</w:t>
            </w:r>
          </w:p>
        </w:tc>
        <w:tc>
          <w:tcPr>
            <w:tcW w:w="1418" w:type="dxa"/>
            <w:noWrap/>
            <w:hideMark/>
          </w:tcPr>
          <w:p w14:paraId="49070CCF" w14:textId="77777777" w:rsidR="004248E2" w:rsidRPr="004248E2" w:rsidRDefault="004248E2" w:rsidP="004248E2">
            <w:pPr>
              <w:rPr>
                <w:color w:val="000000" w:themeColor="text1"/>
              </w:rPr>
            </w:pPr>
            <w:r w:rsidRPr="004248E2">
              <w:rPr>
                <w:color w:val="000000" w:themeColor="text1"/>
              </w:rPr>
              <w:t>11.32</w:t>
            </w:r>
          </w:p>
        </w:tc>
        <w:tc>
          <w:tcPr>
            <w:tcW w:w="5418" w:type="dxa"/>
            <w:noWrap/>
            <w:hideMark/>
          </w:tcPr>
          <w:p w14:paraId="49070CD0" w14:textId="77777777" w:rsidR="004248E2" w:rsidRPr="004248E2" w:rsidRDefault="004248E2" w:rsidP="004248E2">
            <w:pPr>
              <w:rPr>
                <w:color w:val="000000" w:themeColor="text1"/>
              </w:rPr>
            </w:pPr>
            <w:r w:rsidRPr="004248E2">
              <w:rPr>
                <w:color w:val="000000" w:themeColor="text1"/>
              </w:rPr>
              <w:t>Allopurinol dose (discharge)</w:t>
            </w:r>
          </w:p>
        </w:tc>
      </w:tr>
      <w:tr w:rsidR="004248E2" w:rsidRPr="004248E2" w14:paraId="49070CD5" w14:textId="77777777" w:rsidTr="004248E2">
        <w:trPr>
          <w:trHeight w:val="300"/>
        </w:trPr>
        <w:tc>
          <w:tcPr>
            <w:tcW w:w="1384" w:type="dxa"/>
            <w:noWrap/>
            <w:hideMark/>
          </w:tcPr>
          <w:p w14:paraId="49070CD2" w14:textId="77777777" w:rsidR="004248E2" w:rsidRPr="004248E2" w:rsidRDefault="004248E2" w:rsidP="004248E2">
            <w:pPr>
              <w:rPr>
                <w:color w:val="000000" w:themeColor="text1"/>
              </w:rPr>
            </w:pPr>
            <w:r w:rsidRPr="004248E2">
              <w:rPr>
                <w:color w:val="000000" w:themeColor="text1"/>
              </w:rPr>
              <w:t>123</w:t>
            </w:r>
          </w:p>
        </w:tc>
        <w:tc>
          <w:tcPr>
            <w:tcW w:w="1418" w:type="dxa"/>
            <w:noWrap/>
            <w:hideMark/>
          </w:tcPr>
          <w:p w14:paraId="49070CD3" w14:textId="77777777" w:rsidR="004248E2" w:rsidRPr="004248E2" w:rsidRDefault="004248E2" w:rsidP="004248E2">
            <w:pPr>
              <w:rPr>
                <w:color w:val="000000" w:themeColor="text1"/>
              </w:rPr>
            </w:pPr>
            <w:r w:rsidRPr="004248E2">
              <w:rPr>
                <w:color w:val="000000" w:themeColor="text1"/>
              </w:rPr>
              <w:t>11.33</w:t>
            </w:r>
          </w:p>
        </w:tc>
        <w:tc>
          <w:tcPr>
            <w:tcW w:w="5418" w:type="dxa"/>
            <w:noWrap/>
            <w:hideMark/>
          </w:tcPr>
          <w:p w14:paraId="49070CD4" w14:textId="77777777" w:rsidR="004248E2" w:rsidRPr="004248E2" w:rsidRDefault="004248E2" w:rsidP="004248E2">
            <w:pPr>
              <w:rPr>
                <w:color w:val="000000" w:themeColor="text1"/>
              </w:rPr>
            </w:pPr>
            <w:r w:rsidRPr="004248E2">
              <w:rPr>
                <w:color w:val="000000" w:themeColor="text1"/>
              </w:rPr>
              <w:t>NSAID (discharge)</w:t>
            </w:r>
          </w:p>
        </w:tc>
      </w:tr>
      <w:tr w:rsidR="004248E2" w:rsidRPr="004248E2" w14:paraId="49070CD9" w14:textId="77777777" w:rsidTr="004248E2">
        <w:trPr>
          <w:trHeight w:val="300"/>
        </w:trPr>
        <w:tc>
          <w:tcPr>
            <w:tcW w:w="1384" w:type="dxa"/>
            <w:noWrap/>
            <w:hideMark/>
          </w:tcPr>
          <w:p w14:paraId="49070CD6" w14:textId="77777777" w:rsidR="004248E2" w:rsidRPr="004248E2" w:rsidRDefault="004248E2" w:rsidP="004248E2">
            <w:pPr>
              <w:rPr>
                <w:color w:val="000000" w:themeColor="text1"/>
              </w:rPr>
            </w:pPr>
            <w:r w:rsidRPr="004248E2">
              <w:rPr>
                <w:color w:val="000000" w:themeColor="text1"/>
              </w:rPr>
              <w:lastRenderedPageBreak/>
              <w:t>124</w:t>
            </w:r>
          </w:p>
        </w:tc>
        <w:tc>
          <w:tcPr>
            <w:tcW w:w="1418" w:type="dxa"/>
            <w:noWrap/>
            <w:hideMark/>
          </w:tcPr>
          <w:p w14:paraId="49070CD7" w14:textId="77777777" w:rsidR="004248E2" w:rsidRPr="004248E2" w:rsidRDefault="004248E2" w:rsidP="004248E2">
            <w:pPr>
              <w:rPr>
                <w:color w:val="000000" w:themeColor="text1"/>
              </w:rPr>
            </w:pPr>
            <w:r w:rsidRPr="004248E2">
              <w:rPr>
                <w:color w:val="000000" w:themeColor="text1"/>
              </w:rPr>
              <w:t>11.34</w:t>
            </w:r>
          </w:p>
        </w:tc>
        <w:tc>
          <w:tcPr>
            <w:tcW w:w="5418" w:type="dxa"/>
            <w:noWrap/>
            <w:hideMark/>
          </w:tcPr>
          <w:p w14:paraId="49070CD8" w14:textId="77777777" w:rsidR="004248E2" w:rsidRPr="004248E2" w:rsidRDefault="004248E2" w:rsidP="004248E2">
            <w:pPr>
              <w:rPr>
                <w:color w:val="000000" w:themeColor="text1"/>
              </w:rPr>
            </w:pPr>
            <w:r w:rsidRPr="004248E2">
              <w:rPr>
                <w:color w:val="000000" w:themeColor="text1"/>
              </w:rPr>
              <w:t>Oral nitrates (discharge)</w:t>
            </w:r>
          </w:p>
        </w:tc>
      </w:tr>
      <w:tr w:rsidR="004248E2" w:rsidRPr="004248E2" w14:paraId="49070CDD" w14:textId="77777777" w:rsidTr="004248E2">
        <w:trPr>
          <w:trHeight w:val="300"/>
        </w:trPr>
        <w:tc>
          <w:tcPr>
            <w:tcW w:w="1384" w:type="dxa"/>
            <w:noWrap/>
            <w:hideMark/>
          </w:tcPr>
          <w:p w14:paraId="49070CDA" w14:textId="77777777" w:rsidR="004248E2" w:rsidRPr="004248E2" w:rsidRDefault="004248E2" w:rsidP="004248E2">
            <w:pPr>
              <w:rPr>
                <w:color w:val="000000" w:themeColor="text1"/>
              </w:rPr>
            </w:pPr>
            <w:r w:rsidRPr="004248E2">
              <w:rPr>
                <w:color w:val="000000" w:themeColor="text1"/>
              </w:rPr>
              <w:t>125</w:t>
            </w:r>
          </w:p>
        </w:tc>
        <w:tc>
          <w:tcPr>
            <w:tcW w:w="1418" w:type="dxa"/>
            <w:noWrap/>
            <w:hideMark/>
          </w:tcPr>
          <w:p w14:paraId="49070CDB" w14:textId="77777777" w:rsidR="004248E2" w:rsidRPr="004248E2" w:rsidRDefault="004248E2" w:rsidP="004248E2">
            <w:pPr>
              <w:rPr>
                <w:color w:val="000000" w:themeColor="text1"/>
              </w:rPr>
            </w:pPr>
            <w:r w:rsidRPr="004248E2">
              <w:rPr>
                <w:color w:val="000000" w:themeColor="text1"/>
              </w:rPr>
              <w:t>11.35</w:t>
            </w:r>
          </w:p>
        </w:tc>
        <w:tc>
          <w:tcPr>
            <w:tcW w:w="5418" w:type="dxa"/>
            <w:noWrap/>
            <w:hideMark/>
          </w:tcPr>
          <w:p w14:paraId="49070CDC" w14:textId="77777777" w:rsidR="004248E2" w:rsidRPr="004248E2" w:rsidRDefault="004248E2" w:rsidP="004248E2">
            <w:pPr>
              <w:rPr>
                <w:color w:val="000000" w:themeColor="text1"/>
              </w:rPr>
            </w:pPr>
            <w:r w:rsidRPr="004248E2">
              <w:rPr>
                <w:color w:val="000000" w:themeColor="text1"/>
              </w:rPr>
              <w:t>Nitrates dose (discharge)</w:t>
            </w:r>
          </w:p>
        </w:tc>
      </w:tr>
      <w:tr w:rsidR="004248E2" w:rsidRPr="004248E2" w14:paraId="49070CE1" w14:textId="77777777" w:rsidTr="004248E2">
        <w:trPr>
          <w:trHeight w:val="300"/>
        </w:trPr>
        <w:tc>
          <w:tcPr>
            <w:tcW w:w="1384" w:type="dxa"/>
            <w:noWrap/>
            <w:hideMark/>
          </w:tcPr>
          <w:p w14:paraId="49070CDE" w14:textId="77777777" w:rsidR="004248E2" w:rsidRPr="004248E2" w:rsidRDefault="004248E2" w:rsidP="004248E2">
            <w:pPr>
              <w:rPr>
                <w:color w:val="000000" w:themeColor="text1"/>
              </w:rPr>
            </w:pPr>
            <w:r w:rsidRPr="004248E2">
              <w:rPr>
                <w:color w:val="000000" w:themeColor="text1"/>
              </w:rPr>
              <w:t>126</w:t>
            </w:r>
          </w:p>
        </w:tc>
        <w:tc>
          <w:tcPr>
            <w:tcW w:w="1418" w:type="dxa"/>
            <w:noWrap/>
            <w:hideMark/>
          </w:tcPr>
          <w:p w14:paraId="49070CDF" w14:textId="77777777" w:rsidR="004248E2" w:rsidRPr="004248E2" w:rsidRDefault="004248E2" w:rsidP="004248E2">
            <w:pPr>
              <w:rPr>
                <w:color w:val="000000" w:themeColor="text1"/>
              </w:rPr>
            </w:pPr>
            <w:r w:rsidRPr="004248E2">
              <w:rPr>
                <w:color w:val="000000" w:themeColor="text1"/>
              </w:rPr>
              <w:t>11.36</w:t>
            </w:r>
          </w:p>
        </w:tc>
        <w:tc>
          <w:tcPr>
            <w:tcW w:w="5418" w:type="dxa"/>
            <w:noWrap/>
            <w:hideMark/>
          </w:tcPr>
          <w:p w14:paraId="49070CE0" w14:textId="77777777" w:rsidR="004248E2" w:rsidRPr="004248E2" w:rsidRDefault="004248E2" w:rsidP="004248E2">
            <w:pPr>
              <w:rPr>
                <w:color w:val="000000" w:themeColor="text1"/>
              </w:rPr>
            </w:pPr>
            <w:r w:rsidRPr="004248E2">
              <w:rPr>
                <w:color w:val="000000" w:themeColor="text1"/>
              </w:rPr>
              <w:t>Bronchodilators (discharge)</w:t>
            </w:r>
          </w:p>
        </w:tc>
      </w:tr>
      <w:tr w:rsidR="004248E2" w:rsidRPr="004248E2" w14:paraId="49070CE5" w14:textId="77777777" w:rsidTr="004248E2">
        <w:trPr>
          <w:trHeight w:val="300"/>
        </w:trPr>
        <w:tc>
          <w:tcPr>
            <w:tcW w:w="1384" w:type="dxa"/>
            <w:noWrap/>
            <w:hideMark/>
          </w:tcPr>
          <w:p w14:paraId="49070CE2" w14:textId="77777777" w:rsidR="004248E2" w:rsidRPr="004248E2" w:rsidRDefault="004248E2" w:rsidP="004248E2">
            <w:pPr>
              <w:rPr>
                <w:color w:val="000000" w:themeColor="text1"/>
              </w:rPr>
            </w:pPr>
            <w:r w:rsidRPr="004248E2">
              <w:rPr>
                <w:color w:val="000000" w:themeColor="text1"/>
              </w:rPr>
              <w:t>127</w:t>
            </w:r>
          </w:p>
        </w:tc>
        <w:tc>
          <w:tcPr>
            <w:tcW w:w="1418" w:type="dxa"/>
            <w:noWrap/>
            <w:hideMark/>
          </w:tcPr>
          <w:p w14:paraId="49070CE3" w14:textId="77777777" w:rsidR="004248E2" w:rsidRPr="004248E2" w:rsidRDefault="004248E2" w:rsidP="004248E2">
            <w:pPr>
              <w:rPr>
                <w:color w:val="000000" w:themeColor="text1"/>
              </w:rPr>
            </w:pPr>
            <w:r w:rsidRPr="004248E2">
              <w:rPr>
                <w:color w:val="000000" w:themeColor="text1"/>
              </w:rPr>
              <w:t>11.37</w:t>
            </w:r>
          </w:p>
        </w:tc>
        <w:tc>
          <w:tcPr>
            <w:tcW w:w="5418" w:type="dxa"/>
            <w:noWrap/>
            <w:hideMark/>
          </w:tcPr>
          <w:p w14:paraId="49070CE4" w14:textId="77777777" w:rsidR="004248E2" w:rsidRPr="004248E2" w:rsidRDefault="004248E2" w:rsidP="004248E2">
            <w:pPr>
              <w:rPr>
                <w:color w:val="000000" w:themeColor="text1"/>
              </w:rPr>
            </w:pPr>
            <w:r w:rsidRPr="004248E2">
              <w:rPr>
                <w:color w:val="000000" w:themeColor="text1"/>
              </w:rPr>
              <w:t>Diabetes therapy (discharge)</w:t>
            </w:r>
          </w:p>
        </w:tc>
      </w:tr>
      <w:tr w:rsidR="004248E2" w:rsidRPr="004248E2" w14:paraId="49070CE9" w14:textId="77777777" w:rsidTr="004248E2">
        <w:trPr>
          <w:trHeight w:val="300"/>
        </w:trPr>
        <w:tc>
          <w:tcPr>
            <w:tcW w:w="1384" w:type="dxa"/>
            <w:noWrap/>
            <w:hideMark/>
          </w:tcPr>
          <w:p w14:paraId="49070CE6" w14:textId="77777777" w:rsidR="004248E2" w:rsidRPr="004248E2" w:rsidRDefault="004248E2" w:rsidP="004248E2">
            <w:pPr>
              <w:rPr>
                <w:color w:val="000000" w:themeColor="text1"/>
              </w:rPr>
            </w:pPr>
            <w:r w:rsidRPr="004248E2">
              <w:rPr>
                <w:color w:val="000000" w:themeColor="text1"/>
              </w:rPr>
              <w:t>128</w:t>
            </w:r>
          </w:p>
        </w:tc>
        <w:tc>
          <w:tcPr>
            <w:tcW w:w="1418" w:type="dxa"/>
            <w:noWrap/>
            <w:hideMark/>
          </w:tcPr>
          <w:p w14:paraId="49070CE7" w14:textId="77777777" w:rsidR="004248E2" w:rsidRPr="004248E2" w:rsidRDefault="004248E2" w:rsidP="004248E2">
            <w:pPr>
              <w:rPr>
                <w:color w:val="000000" w:themeColor="text1"/>
              </w:rPr>
            </w:pPr>
            <w:r w:rsidRPr="004248E2">
              <w:rPr>
                <w:color w:val="000000" w:themeColor="text1"/>
              </w:rPr>
              <w:t>11.40</w:t>
            </w:r>
          </w:p>
        </w:tc>
        <w:tc>
          <w:tcPr>
            <w:tcW w:w="5418" w:type="dxa"/>
            <w:noWrap/>
            <w:hideMark/>
          </w:tcPr>
          <w:p w14:paraId="49070CE8" w14:textId="77777777" w:rsidR="004248E2" w:rsidRPr="004248E2" w:rsidRDefault="004248E2" w:rsidP="004248E2">
            <w:pPr>
              <w:rPr>
                <w:color w:val="000000" w:themeColor="text1"/>
              </w:rPr>
            </w:pPr>
            <w:r w:rsidRPr="004248E2">
              <w:rPr>
                <w:color w:val="000000" w:themeColor="text1"/>
              </w:rPr>
              <w:t>Ivabradine (discharge)</w:t>
            </w:r>
          </w:p>
        </w:tc>
      </w:tr>
      <w:tr w:rsidR="004248E2" w:rsidRPr="004248E2" w14:paraId="49070CED" w14:textId="77777777" w:rsidTr="004248E2">
        <w:trPr>
          <w:trHeight w:val="300"/>
        </w:trPr>
        <w:tc>
          <w:tcPr>
            <w:tcW w:w="1384" w:type="dxa"/>
            <w:noWrap/>
            <w:hideMark/>
          </w:tcPr>
          <w:p w14:paraId="49070CEA" w14:textId="77777777" w:rsidR="004248E2" w:rsidRPr="004248E2" w:rsidRDefault="004248E2" w:rsidP="004248E2">
            <w:pPr>
              <w:rPr>
                <w:color w:val="000000" w:themeColor="text1"/>
              </w:rPr>
            </w:pPr>
            <w:r w:rsidRPr="004248E2">
              <w:rPr>
                <w:color w:val="000000" w:themeColor="text1"/>
              </w:rPr>
              <w:t>129</w:t>
            </w:r>
          </w:p>
        </w:tc>
        <w:tc>
          <w:tcPr>
            <w:tcW w:w="1418" w:type="dxa"/>
            <w:noWrap/>
            <w:hideMark/>
          </w:tcPr>
          <w:p w14:paraId="49070CEB" w14:textId="77777777" w:rsidR="004248E2" w:rsidRPr="004248E2" w:rsidRDefault="004248E2" w:rsidP="004248E2">
            <w:pPr>
              <w:rPr>
                <w:color w:val="000000" w:themeColor="text1"/>
              </w:rPr>
            </w:pPr>
            <w:r w:rsidRPr="004248E2">
              <w:rPr>
                <w:color w:val="000000" w:themeColor="text1"/>
              </w:rPr>
              <w:t>11.41</w:t>
            </w:r>
          </w:p>
        </w:tc>
        <w:tc>
          <w:tcPr>
            <w:tcW w:w="5418" w:type="dxa"/>
            <w:noWrap/>
            <w:hideMark/>
          </w:tcPr>
          <w:p w14:paraId="49070CEC" w14:textId="77777777" w:rsidR="004248E2" w:rsidRPr="004248E2" w:rsidRDefault="004248E2" w:rsidP="004248E2">
            <w:pPr>
              <w:rPr>
                <w:color w:val="000000" w:themeColor="text1"/>
              </w:rPr>
            </w:pPr>
            <w:r w:rsidRPr="004248E2">
              <w:rPr>
                <w:color w:val="000000" w:themeColor="text1"/>
              </w:rPr>
              <w:t>Ivabradine dose (discharge)</w:t>
            </w:r>
          </w:p>
        </w:tc>
      </w:tr>
      <w:tr w:rsidR="004248E2" w:rsidRPr="004248E2" w14:paraId="49070CF1" w14:textId="77777777" w:rsidTr="004248E2">
        <w:trPr>
          <w:trHeight w:val="300"/>
        </w:trPr>
        <w:tc>
          <w:tcPr>
            <w:tcW w:w="1384" w:type="dxa"/>
            <w:noWrap/>
            <w:hideMark/>
          </w:tcPr>
          <w:p w14:paraId="49070CEE" w14:textId="77777777" w:rsidR="004248E2" w:rsidRPr="004248E2" w:rsidRDefault="004248E2" w:rsidP="004248E2">
            <w:pPr>
              <w:rPr>
                <w:color w:val="000000" w:themeColor="text1"/>
              </w:rPr>
            </w:pPr>
            <w:r w:rsidRPr="004248E2">
              <w:rPr>
                <w:color w:val="000000" w:themeColor="text1"/>
              </w:rPr>
              <w:t>130</w:t>
            </w:r>
          </w:p>
        </w:tc>
        <w:tc>
          <w:tcPr>
            <w:tcW w:w="1418" w:type="dxa"/>
            <w:noWrap/>
            <w:hideMark/>
          </w:tcPr>
          <w:p w14:paraId="49070CEF" w14:textId="77777777" w:rsidR="004248E2" w:rsidRPr="004248E2" w:rsidRDefault="004248E2" w:rsidP="004248E2">
            <w:pPr>
              <w:rPr>
                <w:color w:val="000000" w:themeColor="text1"/>
              </w:rPr>
            </w:pPr>
            <w:r w:rsidRPr="004248E2">
              <w:rPr>
                <w:color w:val="000000" w:themeColor="text1"/>
              </w:rPr>
              <w:t>11.42</w:t>
            </w:r>
          </w:p>
        </w:tc>
        <w:tc>
          <w:tcPr>
            <w:tcW w:w="5418" w:type="dxa"/>
            <w:noWrap/>
            <w:hideMark/>
          </w:tcPr>
          <w:p w14:paraId="49070CF0" w14:textId="77777777" w:rsidR="004248E2" w:rsidRPr="004248E2" w:rsidRDefault="004248E2" w:rsidP="004248E2">
            <w:pPr>
              <w:rPr>
                <w:color w:val="000000" w:themeColor="text1"/>
              </w:rPr>
            </w:pPr>
            <w:r w:rsidRPr="004248E2">
              <w:rPr>
                <w:color w:val="000000" w:themeColor="text1"/>
              </w:rPr>
              <w:t>Hydralazine (discharge)</w:t>
            </w:r>
          </w:p>
        </w:tc>
      </w:tr>
      <w:tr w:rsidR="004248E2" w:rsidRPr="004248E2" w14:paraId="49070CF5" w14:textId="77777777" w:rsidTr="004248E2">
        <w:trPr>
          <w:trHeight w:val="300"/>
        </w:trPr>
        <w:tc>
          <w:tcPr>
            <w:tcW w:w="1384" w:type="dxa"/>
            <w:noWrap/>
            <w:hideMark/>
          </w:tcPr>
          <w:p w14:paraId="49070CF2" w14:textId="77777777" w:rsidR="004248E2" w:rsidRPr="004248E2" w:rsidRDefault="004248E2" w:rsidP="004248E2">
            <w:pPr>
              <w:rPr>
                <w:color w:val="000000" w:themeColor="text1"/>
              </w:rPr>
            </w:pPr>
            <w:r w:rsidRPr="004248E2">
              <w:rPr>
                <w:color w:val="000000" w:themeColor="text1"/>
              </w:rPr>
              <w:t>131</w:t>
            </w:r>
          </w:p>
        </w:tc>
        <w:tc>
          <w:tcPr>
            <w:tcW w:w="1418" w:type="dxa"/>
            <w:noWrap/>
            <w:hideMark/>
          </w:tcPr>
          <w:p w14:paraId="49070CF3" w14:textId="77777777" w:rsidR="004248E2" w:rsidRPr="004248E2" w:rsidRDefault="004248E2" w:rsidP="004248E2">
            <w:pPr>
              <w:rPr>
                <w:color w:val="000000" w:themeColor="text1"/>
              </w:rPr>
            </w:pPr>
            <w:r w:rsidRPr="004248E2">
              <w:rPr>
                <w:color w:val="000000" w:themeColor="text1"/>
              </w:rPr>
              <w:t>11.43</w:t>
            </w:r>
          </w:p>
        </w:tc>
        <w:tc>
          <w:tcPr>
            <w:tcW w:w="5418" w:type="dxa"/>
            <w:noWrap/>
            <w:hideMark/>
          </w:tcPr>
          <w:p w14:paraId="49070CF4" w14:textId="77777777" w:rsidR="004248E2" w:rsidRPr="004248E2" w:rsidRDefault="004248E2" w:rsidP="004248E2">
            <w:pPr>
              <w:rPr>
                <w:color w:val="000000" w:themeColor="text1"/>
              </w:rPr>
            </w:pPr>
            <w:r w:rsidRPr="004248E2">
              <w:rPr>
                <w:color w:val="000000" w:themeColor="text1"/>
              </w:rPr>
              <w:t>Hydralazine dose (discharge)</w:t>
            </w:r>
          </w:p>
        </w:tc>
      </w:tr>
      <w:tr w:rsidR="004248E2" w:rsidRPr="004248E2" w14:paraId="49070CF9" w14:textId="77777777" w:rsidTr="004248E2">
        <w:trPr>
          <w:trHeight w:val="300"/>
        </w:trPr>
        <w:tc>
          <w:tcPr>
            <w:tcW w:w="1384" w:type="dxa"/>
            <w:noWrap/>
            <w:hideMark/>
          </w:tcPr>
          <w:p w14:paraId="49070CF6" w14:textId="77777777" w:rsidR="004248E2" w:rsidRPr="004248E2" w:rsidRDefault="004248E2" w:rsidP="004248E2">
            <w:pPr>
              <w:rPr>
                <w:color w:val="000000" w:themeColor="text1"/>
              </w:rPr>
            </w:pPr>
            <w:r w:rsidRPr="004248E2">
              <w:rPr>
                <w:color w:val="000000" w:themeColor="text1"/>
              </w:rPr>
              <w:t>132</w:t>
            </w:r>
          </w:p>
        </w:tc>
        <w:tc>
          <w:tcPr>
            <w:tcW w:w="1418" w:type="dxa"/>
            <w:noWrap/>
            <w:hideMark/>
          </w:tcPr>
          <w:p w14:paraId="49070CF7" w14:textId="77777777" w:rsidR="004248E2" w:rsidRPr="004248E2" w:rsidRDefault="004248E2" w:rsidP="004248E2">
            <w:pPr>
              <w:rPr>
                <w:color w:val="000000" w:themeColor="text1"/>
              </w:rPr>
            </w:pPr>
            <w:r w:rsidRPr="004248E2">
              <w:rPr>
                <w:color w:val="000000" w:themeColor="text1"/>
              </w:rPr>
              <w:t>14.00</w:t>
            </w:r>
          </w:p>
        </w:tc>
        <w:tc>
          <w:tcPr>
            <w:tcW w:w="5418" w:type="dxa"/>
            <w:noWrap/>
            <w:hideMark/>
          </w:tcPr>
          <w:p w14:paraId="49070CF8" w14:textId="77777777" w:rsidR="004248E2" w:rsidRPr="004248E2" w:rsidRDefault="004248E2" w:rsidP="004248E2">
            <w:pPr>
              <w:rPr>
                <w:color w:val="000000" w:themeColor="text1"/>
              </w:rPr>
            </w:pPr>
            <w:r w:rsidRPr="004248E2">
              <w:rPr>
                <w:color w:val="000000" w:themeColor="text1"/>
              </w:rPr>
              <w:t>Confirmed diagnosis of heart failure</w:t>
            </w:r>
          </w:p>
        </w:tc>
      </w:tr>
      <w:tr w:rsidR="004248E2" w:rsidRPr="004248E2" w14:paraId="49070CFD" w14:textId="77777777" w:rsidTr="004248E2">
        <w:trPr>
          <w:trHeight w:val="300"/>
        </w:trPr>
        <w:tc>
          <w:tcPr>
            <w:tcW w:w="1384" w:type="dxa"/>
            <w:noWrap/>
            <w:hideMark/>
          </w:tcPr>
          <w:p w14:paraId="49070CFA" w14:textId="77777777" w:rsidR="004248E2" w:rsidRPr="004248E2" w:rsidRDefault="004248E2" w:rsidP="004248E2">
            <w:pPr>
              <w:rPr>
                <w:color w:val="000000" w:themeColor="text1"/>
              </w:rPr>
            </w:pPr>
            <w:r w:rsidRPr="004248E2">
              <w:rPr>
                <w:color w:val="000000" w:themeColor="text1"/>
              </w:rPr>
              <w:t>133</w:t>
            </w:r>
          </w:p>
        </w:tc>
        <w:tc>
          <w:tcPr>
            <w:tcW w:w="1418" w:type="dxa"/>
            <w:noWrap/>
            <w:hideMark/>
          </w:tcPr>
          <w:p w14:paraId="49070CFB" w14:textId="77777777" w:rsidR="004248E2" w:rsidRPr="004248E2" w:rsidRDefault="004248E2" w:rsidP="004248E2">
            <w:pPr>
              <w:rPr>
                <w:color w:val="000000" w:themeColor="text1"/>
              </w:rPr>
            </w:pPr>
            <w:r w:rsidRPr="004248E2">
              <w:rPr>
                <w:color w:val="000000" w:themeColor="text1"/>
              </w:rPr>
              <w:t>15.00</w:t>
            </w:r>
          </w:p>
        </w:tc>
        <w:tc>
          <w:tcPr>
            <w:tcW w:w="5418" w:type="dxa"/>
            <w:noWrap/>
            <w:hideMark/>
          </w:tcPr>
          <w:p w14:paraId="49070CFC" w14:textId="77777777" w:rsidR="004248E2" w:rsidRPr="004248E2" w:rsidRDefault="004248E2" w:rsidP="004248E2">
            <w:pPr>
              <w:rPr>
                <w:color w:val="000000" w:themeColor="text1"/>
              </w:rPr>
            </w:pPr>
            <w:r w:rsidRPr="004248E2">
              <w:rPr>
                <w:color w:val="000000" w:themeColor="text1"/>
              </w:rPr>
              <w:t>Referral to heart failure nurse follow-up</w:t>
            </w:r>
          </w:p>
        </w:tc>
      </w:tr>
      <w:tr w:rsidR="004248E2" w:rsidRPr="004248E2" w14:paraId="49070D01" w14:textId="77777777" w:rsidTr="004248E2">
        <w:trPr>
          <w:trHeight w:val="300"/>
        </w:trPr>
        <w:tc>
          <w:tcPr>
            <w:tcW w:w="1384" w:type="dxa"/>
            <w:noWrap/>
            <w:hideMark/>
          </w:tcPr>
          <w:p w14:paraId="49070CFE" w14:textId="77777777" w:rsidR="004248E2" w:rsidRPr="004248E2" w:rsidRDefault="004248E2" w:rsidP="004248E2">
            <w:pPr>
              <w:rPr>
                <w:color w:val="000000" w:themeColor="text1"/>
              </w:rPr>
            </w:pPr>
            <w:r w:rsidRPr="004248E2">
              <w:rPr>
                <w:color w:val="000000" w:themeColor="text1"/>
              </w:rPr>
              <w:t>134</w:t>
            </w:r>
          </w:p>
        </w:tc>
        <w:tc>
          <w:tcPr>
            <w:tcW w:w="1418" w:type="dxa"/>
            <w:noWrap/>
            <w:hideMark/>
          </w:tcPr>
          <w:p w14:paraId="49070CFF" w14:textId="77777777" w:rsidR="004248E2" w:rsidRPr="004248E2" w:rsidRDefault="004248E2" w:rsidP="004248E2">
            <w:pPr>
              <w:rPr>
                <w:color w:val="000000" w:themeColor="text1"/>
              </w:rPr>
            </w:pPr>
            <w:r w:rsidRPr="004248E2">
              <w:rPr>
                <w:color w:val="000000" w:themeColor="text1"/>
              </w:rPr>
              <w:t>15.01</w:t>
            </w:r>
          </w:p>
        </w:tc>
        <w:tc>
          <w:tcPr>
            <w:tcW w:w="5418" w:type="dxa"/>
            <w:noWrap/>
            <w:hideMark/>
          </w:tcPr>
          <w:p w14:paraId="49070D00" w14:textId="77777777" w:rsidR="004248E2" w:rsidRPr="004248E2" w:rsidRDefault="004248E2" w:rsidP="004248E2">
            <w:pPr>
              <w:rPr>
                <w:color w:val="000000" w:themeColor="text1"/>
              </w:rPr>
            </w:pPr>
            <w:r w:rsidRPr="004248E2">
              <w:rPr>
                <w:color w:val="000000" w:themeColor="text1"/>
              </w:rPr>
              <w:t>Referral to cardiac rehabilitation</w:t>
            </w:r>
          </w:p>
        </w:tc>
      </w:tr>
      <w:tr w:rsidR="004248E2" w:rsidRPr="004248E2" w14:paraId="49070D05" w14:textId="77777777" w:rsidTr="004248E2">
        <w:trPr>
          <w:trHeight w:val="300"/>
        </w:trPr>
        <w:tc>
          <w:tcPr>
            <w:tcW w:w="1384" w:type="dxa"/>
            <w:noWrap/>
            <w:hideMark/>
          </w:tcPr>
          <w:p w14:paraId="49070D02" w14:textId="77777777" w:rsidR="004248E2" w:rsidRPr="004248E2" w:rsidRDefault="004248E2" w:rsidP="004248E2">
            <w:pPr>
              <w:rPr>
                <w:color w:val="000000" w:themeColor="text1"/>
              </w:rPr>
            </w:pPr>
            <w:r w:rsidRPr="004248E2">
              <w:rPr>
                <w:color w:val="000000" w:themeColor="text1"/>
              </w:rPr>
              <w:t>135</w:t>
            </w:r>
          </w:p>
        </w:tc>
        <w:tc>
          <w:tcPr>
            <w:tcW w:w="1418" w:type="dxa"/>
            <w:noWrap/>
            <w:hideMark/>
          </w:tcPr>
          <w:p w14:paraId="49070D03" w14:textId="77777777" w:rsidR="004248E2" w:rsidRPr="004248E2" w:rsidRDefault="004248E2" w:rsidP="004248E2">
            <w:pPr>
              <w:rPr>
                <w:color w:val="000000" w:themeColor="text1"/>
              </w:rPr>
            </w:pPr>
            <w:r w:rsidRPr="004248E2">
              <w:rPr>
                <w:color w:val="000000" w:themeColor="text1"/>
              </w:rPr>
              <w:t>15.03</w:t>
            </w:r>
          </w:p>
        </w:tc>
        <w:tc>
          <w:tcPr>
            <w:tcW w:w="5418" w:type="dxa"/>
            <w:noWrap/>
            <w:hideMark/>
          </w:tcPr>
          <w:p w14:paraId="49070D04" w14:textId="77777777" w:rsidR="004248E2" w:rsidRPr="004248E2" w:rsidRDefault="004248E2" w:rsidP="004248E2">
            <w:pPr>
              <w:rPr>
                <w:color w:val="000000" w:themeColor="text1"/>
              </w:rPr>
            </w:pPr>
            <w:r w:rsidRPr="004248E2">
              <w:rPr>
                <w:color w:val="000000" w:themeColor="text1"/>
              </w:rPr>
              <w:t>Referral for cardiothoracic surgery</w:t>
            </w:r>
          </w:p>
        </w:tc>
      </w:tr>
      <w:tr w:rsidR="004248E2" w:rsidRPr="004248E2" w14:paraId="49070D09" w14:textId="77777777" w:rsidTr="004248E2">
        <w:trPr>
          <w:trHeight w:val="300"/>
        </w:trPr>
        <w:tc>
          <w:tcPr>
            <w:tcW w:w="1384" w:type="dxa"/>
            <w:noWrap/>
            <w:hideMark/>
          </w:tcPr>
          <w:p w14:paraId="49070D06" w14:textId="77777777" w:rsidR="004248E2" w:rsidRPr="004248E2" w:rsidRDefault="004248E2" w:rsidP="004248E2">
            <w:pPr>
              <w:rPr>
                <w:color w:val="000000" w:themeColor="text1"/>
              </w:rPr>
            </w:pPr>
            <w:r w:rsidRPr="004248E2">
              <w:rPr>
                <w:color w:val="000000" w:themeColor="text1"/>
              </w:rPr>
              <w:t>136</w:t>
            </w:r>
          </w:p>
        </w:tc>
        <w:tc>
          <w:tcPr>
            <w:tcW w:w="1418" w:type="dxa"/>
            <w:noWrap/>
            <w:hideMark/>
          </w:tcPr>
          <w:p w14:paraId="49070D07" w14:textId="77777777" w:rsidR="004248E2" w:rsidRPr="004248E2" w:rsidRDefault="004248E2" w:rsidP="004248E2">
            <w:pPr>
              <w:rPr>
                <w:color w:val="000000" w:themeColor="text1"/>
              </w:rPr>
            </w:pPr>
            <w:r w:rsidRPr="004248E2">
              <w:rPr>
                <w:color w:val="000000" w:themeColor="text1"/>
              </w:rPr>
              <w:t>15.04</w:t>
            </w:r>
          </w:p>
        </w:tc>
        <w:tc>
          <w:tcPr>
            <w:tcW w:w="5418" w:type="dxa"/>
            <w:noWrap/>
            <w:hideMark/>
          </w:tcPr>
          <w:p w14:paraId="49070D08" w14:textId="77777777" w:rsidR="004248E2" w:rsidRPr="004248E2" w:rsidRDefault="004248E2" w:rsidP="004248E2">
            <w:pPr>
              <w:rPr>
                <w:color w:val="000000" w:themeColor="text1"/>
              </w:rPr>
            </w:pPr>
            <w:r w:rsidRPr="004248E2">
              <w:rPr>
                <w:color w:val="000000" w:themeColor="text1"/>
              </w:rPr>
              <w:t>Referral for transplant</w:t>
            </w:r>
          </w:p>
        </w:tc>
      </w:tr>
      <w:tr w:rsidR="004248E2" w:rsidRPr="004248E2" w14:paraId="49070D0D" w14:textId="77777777" w:rsidTr="004248E2">
        <w:trPr>
          <w:trHeight w:val="300"/>
        </w:trPr>
        <w:tc>
          <w:tcPr>
            <w:tcW w:w="1384" w:type="dxa"/>
            <w:noWrap/>
            <w:hideMark/>
          </w:tcPr>
          <w:p w14:paraId="49070D0A" w14:textId="77777777" w:rsidR="004248E2" w:rsidRPr="004248E2" w:rsidRDefault="004248E2" w:rsidP="004248E2">
            <w:pPr>
              <w:rPr>
                <w:color w:val="000000" w:themeColor="text1"/>
              </w:rPr>
            </w:pPr>
            <w:r w:rsidRPr="004248E2">
              <w:rPr>
                <w:color w:val="000000" w:themeColor="text1"/>
              </w:rPr>
              <w:t>137</w:t>
            </w:r>
          </w:p>
        </w:tc>
        <w:tc>
          <w:tcPr>
            <w:tcW w:w="1418" w:type="dxa"/>
            <w:noWrap/>
            <w:hideMark/>
          </w:tcPr>
          <w:p w14:paraId="49070D0B" w14:textId="77777777" w:rsidR="004248E2" w:rsidRPr="004248E2" w:rsidRDefault="004248E2" w:rsidP="004248E2">
            <w:pPr>
              <w:rPr>
                <w:color w:val="000000" w:themeColor="text1"/>
              </w:rPr>
            </w:pPr>
            <w:r w:rsidRPr="004248E2">
              <w:rPr>
                <w:color w:val="000000" w:themeColor="text1"/>
              </w:rPr>
              <w:t>15.05</w:t>
            </w:r>
          </w:p>
        </w:tc>
        <w:tc>
          <w:tcPr>
            <w:tcW w:w="5418" w:type="dxa"/>
            <w:noWrap/>
            <w:hideMark/>
          </w:tcPr>
          <w:p w14:paraId="49070D0C" w14:textId="77777777" w:rsidR="004248E2" w:rsidRPr="004248E2" w:rsidRDefault="004248E2" w:rsidP="004248E2">
            <w:pPr>
              <w:rPr>
                <w:color w:val="000000" w:themeColor="text1"/>
              </w:rPr>
            </w:pPr>
            <w:r w:rsidRPr="004248E2">
              <w:rPr>
                <w:color w:val="000000" w:themeColor="text1"/>
              </w:rPr>
              <w:t>Referral to palliative care services</w:t>
            </w:r>
          </w:p>
        </w:tc>
      </w:tr>
      <w:tr w:rsidR="004248E2" w:rsidRPr="004248E2" w14:paraId="49070D11" w14:textId="77777777" w:rsidTr="004248E2">
        <w:trPr>
          <w:trHeight w:val="300"/>
        </w:trPr>
        <w:tc>
          <w:tcPr>
            <w:tcW w:w="1384" w:type="dxa"/>
            <w:noWrap/>
            <w:hideMark/>
          </w:tcPr>
          <w:p w14:paraId="49070D0E" w14:textId="77777777" w:rsidR="004248E2" w:rsidRPr="004248E2" w:rsidRDefault="004248E2" w:rsidP="004248E2">
            <w:pPr>
              <w:rPr>
                <w:color w:val="000000" w:themeColor="text1"/>
              </w:rPr>
            </w:pPr>
            <w:r w:rsidRPr="004248E2">
              <w:rPr>
                <w:color w:val="000000" w:themeColor="text1"/>
              </w:rPr>
              <w:t>138</w:t>
            </w:r>
          </w:p>
        </w:tc>
        <w:tc>
          <w:tcPr>
            <w:tcW w:w="1418" w:type="dxa"/>
            <w:noWrap/>
            <w:hideMark/>
          </w:tcPr>
          <w:p w14:paraId="49070D0F" w14:textId="77777777" w:rsidR="004248E2" w:rsidRPr="004248E2" w:rsidRDefault="004248E2" w:rsidP="004248E2">
            <w:pPr>
              <w:rPr>
                <w:color w:val="000000" w:themeColor="text1"/>
              </w:rPr>
            </w:pPr>
            <w:r w:rsidRPr="004248E2">
              <w:rPr>
                <w:color w:val="000000" w:themeColor="text1"/>
              </w:rPr>
              <w:t>15.07</w:t>
            </w:r>
          </w:p>
        </w:tc>
        <w:tc>
          <w:tcPr>
            <w:tcW w:w="5418" w:type="dxa"/>
            <w:noWrap/>
            <w:hideMark/>
          </w:tcPr>
          <w:p w14:paraId="49070D10" w14:textId="77777777" w:rsidR="004248E2" w:rsidRPr="004248E2" w:rsidRDefault="004248E2" w:rsidP="004248E2">
            <w:pPr>
              <w:rPr>
                <w:color w:val="000000" w:themeColor="text1"/>
              </w:rPr>
            </w:pPr>
            <w:r w:rsidRPr="004248E2">
              <w:rPr>
                <w:color w:val="000000" w:themeColor="text1"/>
              </w:rPr>
              <w:t>Referral to cardiology follow-up</w:t>
            </w:r>
          </w:p>
        </w:tc>
      </w:tr>
      <w:tr w:rsidR="004248E2" w:rsidRPr="004248E2" w14:paraId="49070D15" w14:textId="77777777" w:rsidTr="004248E2">
        <w:trPr>
          <w:trHeight w:val="300"/>
        </w:trPr>
        <w:tc>
          <w:tcPr>
            <w:tcW w:w="1384" w:type="dxa"/>
            <w:noWrap/>
            <w:hideMark/>
          </w:tcPr>
          <w:p w14:paraId="49070D12" w14:textId="77777777" w:rsidR="004248E2" w:rsidRPr="004248E2" w:rsidRDefault="004248E2" w:rsidP="004248E2">
            <w:pPr>
              <w:rPr>
                <w:color w:val="000000" w:themeColor="text1"/>
              </w:rPr>
            </w:pPr>
            <w:r w:rsidRPr="004248E2">
              <w:rPr>
                <w:color w:val="000000" w:themeColor="text1"/>
              </w:rPr>
              <w:t>139</w:t>
            </w:r>
          </w:p>
        </w:tc>
        <w:tc>
          <w:tcPr>
            <w:tcW w:w="1418" w:type="dxa"/>
            <w:noWrap/>
            <w:hideMark/>
          </w:tcPr>
          <w:p w14:paraId="49070D13" w14:textId="77777777" w:rsidR="004248E2" w:rsidRPr="004248E2" w:rsidRDefault="004248E2" w:rsidP="004248E2">
            <w:pPr>
              <w:rPr>
                <w:color w:val="000000" w:themeColor="text1"/>
              </w:rPr>
            </w:pPr>
            <w:r w:rsidRPr="004248E2">
              <w:rPr>
                <w:color w:val="000000" w:themeColor="text1"/>
              </w:rPr>
              <w:t>15.10</w:t>
            </w:r>
          </w:p>
        </w:tc>
        <w:tc>
          <w:tcPr>
            <w:tcW w:w="5418" w:type="dxa"/>
            <w:noWrap/>
            <w:hideMark/>
          </w:tcPr>
          <w:p w14:paraId="49070D14" w14:textId="77777777" w:rsidR="004248E2" w:rsidRPr="004248E2" w:rsidRDefault="004248E2" w:rsidP="004248E2">
            <w:pPr>
              <w:rPr>
                <w:color w:val="000000" w:themeColor="text1"/>
              </w:rPr>
            </w:pPr>
            <w:r w:rsidRPr="004248E2">
              <w:rPr>
                <w:color w:val="000000" w:themeColor="text1"/>
              </w:rPr>
              <w:t>Date of discharge</w:t>
            </w:r>
          </w:p>
        </w:tc>
      </w:tr>
      <w:tr w:rsidR="004248E2" w:rsidRPr="004248E2" w14:paraId="49070D19" w14:textId="77777777" w:rsidTr="004248E2">
        <w:trPr>
          <w:trHeight w:val="300"/>
        </w:trPr>
        <w:tc>
          <w:tcPr>
            <w:tcW w:w="1384" w:type="dxa"/>
            <w:noWrap/>
            <w:hideMark/>
          </w:tcPr>
          <w:p w14:paraId="49070D16" w14:textId="77777777" w:rsidR="004248E2" w:rsidRPr="004248E2" w:rsidRDefault="004248E2" w:rsidP="004248E2">
            <w:pPr>
              <w:rPr>
                <w:color w:val="000000" w:themeColor="text1"/>
              </w:rPr>
            </w:pPr>
            <w:r w:rsidRPr="004248E2">
              <w:rPr>
                <w:color w:val="000000" w:themeColor="text1"/>
              </w:rPr>
              <w:t>140</w:t>
            </w:r>
          </w:p>
        </w:tc>
        <w:tc>
          <w:tcPr>
            <w:tcW w:w="1418" w:type="dxa"/>
            <w:noWrap/>
            <w:hideMark/>
          </w:tcPr>
          <w:p w14:paraId="49070D17" w14:textId="77777777" w:rsidR="004248E2" w:rsidRPr="004248E2" w:rsidRDefault="004248E2" w:rsidP="004248E2">
            <w:pPr>
              <w:rPr>
                <w:color w:val="000000" w:themeColor="text1"/>
              </w:rPr>
            </w:pPr>
            <w:r w:rsidRPr="004248E2">
              <w:rPr>
                <w:color w:val="000000" w:themeColor="text1"/>
              </w:rPr>
              <w:t>15.11</w:t>
            </w:r>
          </w:p>
        </w:tc>
        <w:tc>
          <w:tcPr>
            <w:tcW w:w="5418" w:type="dxa"/>
            <w:noWrap/>
            <w:hideMark/>
          </w:tcPr>
          <w:p w14:paraId="49070D18" w14:textId="77777777" w:rsidR="004248E2" w:rsidRPr="004248E2" w:rsidRDefault="004248E2" w:rsidP="004248E2">
            <w:pPr>
              <w:rPr>
                <w:color w:val="000000" w:themeColor="text1"/>
              </w:rPr>
            </w:pPr>
            <w:r w:rsidRPr="004248E2">
              <w:rPr>
                <w:color w:val="000000" w:themeColor="text1"/>
              </w:rPr>
              <w:t>Heart failure management plan</w:t>
            </w:r>
          </w:p>
        </w:tc>
      </w:tr>
      <w:tr w:rsidR="004248E2" w:rsidRPr="004248E2" w14:paraId="49070D1D" w14:textId="77777777" w:rsidTr="004248E2">
        <w:trPr>
          <w:trHeight w:val="300"/>
        </w:trPr>
        <w:tc>
          <w:tcPr>
            <w:tcW w:w="1384" w:type="dxa"/>
            <w:noWrap/>
            <w:hideMark/>
          </w:tcPr>
          <w:p w14:paraId="49070D1A" w14:textId="77777777" w:rsidR="004248E2" w:rsidRPr="004248E2" w:rsidRDefault="004248E2" w:rsidP="004248E2">
            <w:pPr>
              <w:rPr>
                <w:color w:val="000000" w:themeColor="text1"/>
              </w:rPr>
            </w:pPr>
            <w:r w:rsidRPr="004248E2">
              <w:rPr>
                <w:color w:val="000000" w:themeColor="text1"/>
              </w:rPr>
              <w:t>141</w:t>
            </w:r>
          </w:p>
        </w:tc>
        <w:tc>
          <w:tcPr>
            <w:tcW w:w="1418" w:type="dxa"/>
            <w:noWrap/>
            <w:hideMark/>
          </w:tcPr>
          <w:p w14:paraId="49070D1B" w14:textId="77777777" w:rsidR="004248E2" w:rsidRPr="004248E2" w:rsidRDefault="004248E2" w:rsidP="004248E2">
            <w:pPr>
              <w:rPr>
                <w:color w:val="000000" w:themeColor="text1"/>
              </w:rPr>
            </w:pPr>
            <w:r w:rsidRPr="004248E2">
              <w:rPr>
                <w:color w:val="000000" w:themeColor="text1"/>
              </w:rPr>
              <w:t>15.12</w:t>
            </w:r>
          </w:p>
        </w:tc>
        <w:tc>
          <w:tcPr>
            <w:tcW w:w="5418" w:type="dxa"/>
            <w:noWrap/>
            <w:hideMark/>
          </w:tcPr>
          <w:p w14:paraId="49070D1C" w14:textId="77777777" w:rsidR="004248E2" w:rsidRPr="004248E2" w:rsidRDefault="004248E2" w:rsidP="004248E2">
            <w:pPr>
              <w:rPr>
                <w:color w:val="000000" w:themeColor="text1"/>
              </w:rPr>
            </w:pPr>
            <w:r w:rsidRPr="004248E2">
              <w:rPr>
                <w:color w:val="000000" w:themeColor="text1"/>
              </w:rPr>
              <w:t>Review appointment with the heart failure MDT</w:t>
            </w:r>
          </w:p>
        </w:tc>
      </w:tr>
      <w:tr w:rsidR="004248E2" w:rsidRPr="004248E2" w14:paraId="49070D21" w14:textId="77777777" w:rsidTr="004248E2">
        <w:trPr>
          <w:trHeight w:val="300"/>
        </w:trPr>
        <w:tc>
          <w:tcPr>
            <w:tcW w:w="1384" w:type="dxa"/>
            <w:noWrap/>
            <w:hideMark/>
          </w:tcPr>
          <w:p w14:paraId="49070D1E" w14:textId="77777777" w:rsidR="004248E2" w:rsidRPr="004248E2" w:rsidRDefault="004248E2" w:rsidP="004248E2">
            <w:pPr>
              <w:rPr>
                <w:color w:val="000000" w:themeColor="text1"/>
              </w:rPr>
            </w:pPr>
            <w:r w:rsidRPr="004248E2">
              <w:rPr>
                <w:color w:val="000000" w:themeColor="text1"/>
              </w:rPr>
              <w:t>142</w:t>
            </w:r>
          </w:p>
        </w:tc>
        <w:tc>
          <w:tcPr>
            <w:tcW w:w="1418" w:type="dxa"/>
            <w:noWrap/>
            <w:hideMark/>
          </w:tcPr>
          <w:p w14:paraId="49070D1F" w14:textId="77777777" w:rsidR="004248E2" w:rsidRPr="004248E2" w:rsidRDefault="004248E2" w:rsidP="004248E2">
            <w:pPr>
              <w:rPr>
                <w:color w:val="000000" w:themeColor="text1"/>
              </w:rPr>
            </w:pPr>
            <w:r w:rsidRPr="004248E2">
              <w:rPr>
                <w:color w:val="000000" w:themeColor="text1"/>
              </w:rPr>
              <w:t>15.13</w:t>
            </w:r>
          </w:p>
        </w:tc>
        <w:tc>
          <w:tcPr>
            <w:tcW w:w="5418" w:type="dxa"/>
            <w:noWrap/>
            <w:hideMark/>
          </w:tcPr>
          <w:p w14:paraId="49070D20" w14:textId="77777777" w:rsidR="004248E2" w:rsidRPr="004248E2" w:rsidRDefault="004248E2" w:rsidP="004248E2">
            <w:pPr>
              <w:rPr>
                <w:color w:val="000000" w:themeColor="text1"/>
              </w:rPr>
            </w:pPr>
            <w:r w:rsidRPr="004248E2">
              <w:rPr>
                <w:color w:val="000000" w:themeColor="text1"/>
              </w:rPr>
              <w:t>Date of review appointment</w:t>
            </w:r>
          </w:p>
        </w:tc>
      </w:tr>
      <w:tr w:rsidR="004248E2" w:rsidRPr="004248E2" w14:paraId="49070D25" w14:textId="77777777" w:rsidTr="004248E2">
        <w:trPr>
          <w:trHeight w:val="300"/>
        </w:trPr>
        <w:tc>
          <w:tcPr>
            <w:tcW w:w="1384" w:type="dxa"/>
            <w:noWrap/>
            <w:hideMark/>
          </w:tcPr>
          <w:p w14:paraId="49070D22" w14:textId="77777777" w:rsidR="004248E2" w:rsidRPr="004248E2" w:rsidRDefault="004248E2" w:rsidP="004248E2">
            <w:pPr>
              <w:rPr>
                <w:color w:val="000000" w:themeColor="text1"/>
              </w:rPr>
            </w:pPr>
            <w:r w:rsidRPr="004248E2">
              <w:rPr>
                <w:color w:val="000000" w:themeColor="text1"/>
              </w:rPr>
              <w:t>143</w:t>
            </w:r>
          </w:p>
        </w:tc>
        <w:tc>
          <w:tcPr>
            <w:tcW w:w="1418" w:type="dxa"/>
            <w:noWrap/>
            <w:hideMark/>
          </w:tcPr>
          <w:p w14:paraId="49070D23" w14:textId="77777777" w:rsidR="004248E2" w:rsidRPr="004248E2" w:rsidRDefault="004248E2" w:rsidP="004248E2">
            <w:pPr>
              <w:rPr>
                <w:color w:val="000000" w:themeColor="text1"/>
              </w:rPr>
            </w:pPr>
            <w:r w:rsidRPr="004248E2">
              <w:rPr>
                <w:color w:val="000000" w:themeColor="text1"/>
              </w:rPr>
              <w:t>15.14</w:t>
            </w:r>
          </w:p>
        </w:tc>
        <w:tc>
          <w:tcPr>
            <w:tcW w:w="5418" w:type="dxa"/>
            <w:noWrap/>
            <w:hideMark/>
          </w:tcPr>
          <w:p w14:paraId="49070D24" w14:textId="77777777" w:rsidR="004248E2" w:rsidRPr="004248E2" w:rsidRDefault="004248E2" w:rsidP="004248E2">
            <w:pPr>
              <w:rPr>
                <w:color w:val="000000" w:themeColor="text1"/>
              </w:rPr>
            </w:pPr>
            <w:r w:rsidRPr="004248E2">
              <w:rPr>
                <w:color w:val="000000" w:themeColor="text1"/>
              </w:rPr>
              <w:t>Stable on oral therapy after discharge planning</w:t>
            </w:r>
          </w:p>
        </w:tc>
      </w:tr>
      <w:tr w:rsidR="004248E2" w:rsidRPr="004248E2" w14:paraId="49070D29" w14:textId="77777777" w:rsidTr="004248E2">
        <w:trPr>
          <w:trHeight w:val="300"/>
        </w:trPr>
        <w:tc>
          <w:tcPr>
            <w:tcW w:w="1384" w:type="dxa"/>
            <w:noWrap/>
            <w:hideMark/>
          </w:tcPr>
          <w:p w14:paraId="49070D26" w14:textId="77777777" w:rsidR="004248E2" w:rsidRPr="004248E2" w:rsidRDefault="004248E2" w:rsidP="004248E2">
            <w:pPr>
              <w:rPr>
                <w:color w:val="000000" w:themeColor="text1"/>
              </w:rPr>
            </w:pPr>
            <w:r w:rsidRPr="004248E2">
              <w:rPr>
                <w:color w:val="000000" w:themeColor="text1"/>
              </w:rPr>
              <w:t>144</w:t>
            </w:r>
          </w:p>
        </w:tc>
        <w:tc>
          <w:tcPr>
            <w:tcW w:w="1418" w:type="dxa"/>
            <w:noWrap/>
            <w:hideMark/>
          </w:tcPr>
          <w:p w14:paraId="49070D27" w14:textId="77777777" w:rsidR="004248E2" w:rsidRPr="004248E2" w:rsidRDefault="004248E2" w:rsidP="004248E2">
            <w:pPr>
              <w:rPr>
                <w:color w:val="000000" w:themeColor="text1"/>
              </w:rPr>
            </w:pPr>
            <w:r w:rsidRPr="004248E2">
              <w:rPr>
                <w:color w:val="000000" w:themeColor="text1"/>
              </w:rPr>
              <w:t>15.15</w:t>
            </w:r>
          </w:p>
        </w:tc>
        <w:tc>
          <w:tcPr>
            <w:tcW w:w="5418" w:type="dxa"/>
            <w:noWrap/>
            <w:hideMark/>
          </w:tcPr>
          <w:p w14:paraId="49070D28" w14:textId="77777777" w:rsidR="004248E2" w:rsidRPr="004248E2" w:rsidRDefault="004248E2" w:rsidP="004248E2">
            <w:pPr>
              <w:rPr>
                <w:color w:val="000000" w:themeColor="text1"/>
              </w:rPr>
            </w:pPr>
            <w:r w:rsidRPr="004248E2">
              <w:rPr>
                <w:color w:val="000000" w:themeColor="text1"/>
              </w:rPr>
              <w:t>Death in hospital</w:t>
            </w:r>
          </w:p>
        </w:tc>
      </w:tr>
    </w:tbl>
    <w:p w14:paraId="49070D2A" w14:textId="77777777" w:rsidR="00A16996" w:rsidRDefault="00A16996" w:rsidP="00A16996">
      <w:pPr>
        <w:spacing w:after="0" w:line="240" w:lineRule="auto"/>
        <w:rPr>
          <w:rFonts w:ascii="Calibri" w:eastAsia="Times New Roman" w:hAnsi="Calibri" w:cs="Times New Roman"/>
          <w:color w:val="000000"/>
        </w:rPr>
      </w:pPr>
    </w:p>
    <w:p w14:paraId="49070D2B" w14:textId="77777777" w:rsidR="00A16996" w:rsidRDefault="00A16996" w:rsidP="00A16996">
      <w:pPr>
        <w:spacing w:after="0" w:line="240" w:lineRule="auto"/>
        <w:rPr>
          <w:rFonts w:ascii="Calibri" w:eastAsia="Times New Roman" w:hAnsi="Calibri" w:cs="Times New Roman"/>
          <w:color w:val="000000"/>
        </w:rPr>
      </w:pPr>
    </w:p>
    <w:p w14:paraId="49070D2C" w14:textId="77777777" w:rsidR="00A16996" w:rsidRPr="00D24A84" w:rsidRDefault="00A16996" w:rsidP="00D24A84">
      <w:pPr>
        <w:pStyle w:val="ListParagraph"/>
        <w:numPr>
          <w:ilvl w:val="0"/>
          <w:numId w:val="1"/>
        </w:numPr>
        <w:tabs>
          <w:tab w:val="left" w:pos="6064"/>
          <w:tab w:val="left" w:pos="7195"/>
        </w:tabs>
        <w:spacing w:after="0" w:line="240" w:lineRule="auto"/>
        <w:ind w:hanging="720"/>
        <w:rPr>
          <w:rFonts w:ascii="Calibri" w:eastAsia="Times New Roman" w:hAnsi="Calibri" w:cs="Times New Roman"/>
          <w:b/>
          <w:color w:val="000000"/>
        </w:rPr>
      </w:pPr>
      <w:r w:rsidRPr="00D24A84">
        <w:rPr>
          <w:rFonts w:ascii="Calibri" w:eastAsia="Times New Roman" w:hAnsi="Calibri" w:cs="Times New Roman"/>
          <w:b/>
          <w:color w:val="000000"/>
        </w:rPr>
        <w:t xml:space="preserve">NCAP IT Platform User Guide </w:t>
      </w:r>
    </w:p>
    <w:p w14:paraId="49070D2D" w14:textId="77777777" w:rsidR="00A16996" w:rsidRPr="00D24A84" w:rsidRDefault="00A16996" w:rsidP="00A16996">
      <w:pPr>
        <w:tabs>
          <w:tab w:val="left" w:pos="6064"/>
          <w:tab w:val="left" w:pos="7195"/>
        </w:tabs>
        <w:spacing w:after="0" w:line="240" w:lineRule="auto"/>
        <w:rPr>
          <w:rFonts w:ascii="Calibri" w:eastAsia="Times New Roman" w:hAnsi="Calibri" w:cs="Times New Roman"/>
          <w:color w:val="000000"/>
        </w:rPr>
      </w:pPr>
    </w:p>
    <w:p w14:paraId="49070D2E" w14:textId="06EFECE2" w:rsidR="000E1036" w:rsidRDefault="00A16996" w:rsidP="004248E2">
      <w:pPr>
        <w:tabs>
          <w:tab w:val="left" w:pos="6064"/>
          <w:tab w:val="left" w:pos="7195"/>
        </w:tabs>
        <w:spacing w:after="0" w:line="240" w:lineRule="auto"/>
      </w:pPr>
      <w:r w:rsidRPr="00D24A84">
        <w:rPr>
          <w:rFonts w:ascii="Calibri" w:eastAsia="Times New Roman" w:hAnsi="Calibri" w:cs="Times New Roman"/>
          <w:color w:val="000000"/>
        </w:rPr>
        <w:t xml:space="preserve">You can find out more on how to access and navigate the new IT system here: </w:t>
      </w:r>
      <w:hyperlink r:id="rId13" w:history="1">
        <w:r w:rsidR="00686EDA" w:rsidRPr="00686EDA">
          <w:rPr>
            <w:color w:val="0000FF"/>
            <w:u w:val="single"/>
          </w:rPr>
          <w:t>NCAP_Applications_Manual.pdf (nicor.org.uk)</w:t>
        </w:r>
      </w:hyperlink>
    </w:p>
    <w:p w14:paraId="141BDDB9" w14:textId="77777777" w:rsidR="003666D4" w:rsidRPr="004248E2" w:rsidRDefault="003666D4" w:rsidP="004248E2">
      <w:pPr>
        <w:tabs>
          <w:tab w:val="left" w:pos="6064"/>
          <w:tab w:val="left" w:pos="7195"/>
        </w:tabs>
        <w:spacing w:after="0" w:line="240" w:lineRule="auto"/>
        <w:rPr>
          <w:rFonts w:ascii="Calibri" w:eastAsia="Times New Roman" w:hAnsi="Calibri" w:cs="Times New Roman"/>
          <w:color w:val="000000"/>
        </w:rPr>
      </w:pPr>
    </w:p>
    <w:sectPr w:rsidR="003666D4" w:rsidRPr="004248E2" w:rsidSect="004248E2">
      <w:headerReference w:type="default" r:id="rId14"/>
      <w:footerReference w:type="default" r:id="rId15"/>
      <w:pgSz w:w="12240" w:h="15840"/>
      <w:pgMar w:top="1247" w:right="1247" w:bottom="1247"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070D31" w14:textId="77777777" w:rsidR="007A5BD7" w:rsidRDefault="007A5BD7">
      <w:pPr>
        <w:spacing w:after="0" w:line="240" w:lineRule="auto"/>
      </w:pPr>
      <w:r>
        <w:separator/>
      </w:r>
    </w:p>
  </w:endnote>
  <w:endnote w:type="continuationSeparator" w:id="0">
    <w:p w14:paraId="49070D32" w14:textId="77777777" w:rsidR="007A5BD7" w:rsidRDefault="007A5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2501688"/>
      <w:docPartObj>
        <w:docPartGallery w:val="Page Numbers (Bottom of Page)"/>
        <w:docPartUnique/>
      </w:docPartObj>
    </w:sdtPr>
    <w:sdtEndPr>
      <w:rPr>
        <w:noProof/>
      </w:rPr>
    </w:sdtEndPr>
    <w:sdtContent>
      <w:p w14:paraId="49070D33" w14:textId="77777777" w:rsidR="007A5BD7" w:rsidRDefault="007A5BD7">
        <w:pPr>
          <w:pStyle w:val="Footer"/>
          <w:jc w:val="center"/>
        </w:pPr>
        <w:r>
          <w:fldChar w:fldCharType="begin"/>
        </w:r>
        <w:r>
          <w:instrText xml:space="preserve"> PAGE   \* MERGEFORMAT </w:instrText>
        </w:r>
        <w:r>
          <w:fldChar w:fldCharType="separate"/>
        </w:r>
        <w:r w:rsidR="00CA7D8D">
          <w:rPr>
            <w:noProof/>
          </w:rPr>
          <w:t>3</w:t>
        </w:r>
        <w:r>
          <w:rPr>
            <w:noProof/>
          </w:rPr>
          <w:fldChar w:fldCharType="end"/>
        </w:r>
      </w:p>
    </w:sdtContent>
  </w:sdt>
  <w:p w14:paraId="49070D34" w14:textId="77777777" w:rsidR="007A5BD7" w:rsidRDefault="007A5B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70D2F" w14:textId="77777777" w:rsidR="007A5BD7" w:rsidRDefault="007A5BD7">
      <w:pPr>
        <w:spacing w:after="0" w:line="240" w:lineRule="auto"/>
      </w:pPr>
      <w:r>
        <w:separator/>
      </w:r>
    </w:p>
  </w:footnote>
  <w:footnote w:type="continuationSeparator" w:id="0">
    <w:p w14:paraId="49070D30" w14:textId="77777777" w:rsidR="007A5BD7" w:rsidRDefault="007A5B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256F6" w14:textId="4DF3DC8D" w:rsidR="00596593" w:rsidRPr="00596593" w:rsidRDefault="009758B7" w:rsidP="00596593">
    <w:pPr>
      <w:tabs>
        <w:tab w:val="left" w:pos="7200"/>
      </w:tabs>
      <w:rPr>
        <w:rFonts w:ascii="Calibri" w:eastAsia="Calibri" w:hAnsi="Calibri" w:cs="Times New Roman"/>
        <w:lang w:val="en-GB"/>
      </w:rPr>
    </w:pPr>
    <w:r w:rsidRPr="009758B7">
      <w:rPr>
        <w:rFonts w:ascii="Arial" w:eastAsia="Times New Roman" w:hAnsi="Arial" w:cs="Times New Roman"/>
        <w:noProof/>
        <w:sz w:val="20"/>
        <w:szCs w:val="20"/>
        <w:lang w:val="en-GB"/>
      </w:rPr>
      <w:drawing>
        <wp:anchor distT="0" distB="0" distL="114300" distR="114300" simplePos="0" relativeHeight="251661312" behindDoc="0" locked="0" layoutInCell="1" allowOverlap="1" wp14:anchorId="1F60DEAC" wp14:editId="624B30F8">
          <wp:simplePos x="0" y="0"/>
          <wp:positionH relativeFrom="column">
            <wp:posOffset>0</wp:posOffset>
          </wp:positionH>
          <wp:positionV relativeFrom="paragraph">
            <wp:posOffset>-635</wp:posOffset>
          </wp:positionV>
          <wp:extent cx="2109470" cy="9144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947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596593" w:rsidRPr="00596593">
      <w:rPr>
        <w:rFonts w:ascii="Calibri" w:eastAsia="Calibri" w:hAnsi="Calibri" w:cs="Times New Roman"/>
        <w:noProof/>
        <w:lang w:val="en-GB"/>
      </w:rPr>
      <w:drawing>
        <wp:anchor distT="0" distB="0" distL="114300" distR="114300" simplePos="0" relativeHeight="251659264" behindDoc="1" locked="0" layoutInCell="1" allowOverlap="1" wp14:anchorId="3C714E9B" wp14:editId="61E16FD7">
          <wp:simplePos x="0" y="0"/>
          <wp:positionH relativeFrom="column">
            <wp:posOffset>4697730</wp:posOffset>
          </wp:positionH>
          <wp:positionV relativeFrom="paragraph">
            <wp:posOffset>112395</wp:posOffset>
          </wp:positionV>
          <wp:extent cx="1356360" cy="743211"/>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56360" cy="743211"/>
                  </a:xfrm>
                  <a:prstGeom prst="rect">
                    <a:avLst/>
                  </a:prstGeom>
                  <a:noFill/>
                  <a:ln>
                    <a:noFill/>
                  </a:ln>
                </pic:spPr>
              </pic:pic>
            </a:graphicData>
          </a:graphic>
          <wp14:sizeRelH relativeFrom="page">
            <wp14:pctWidth>0</wp14:pctWidth>
          </wp14:sizeRelH>
          <wp14:sizeRelV relativeFrom="page">
            <wp14:pctHeight>0</wp14:pctHeight>
          </wp14:sizeRelV>
        </wp:anchor>
      </w:drawing>
    </w:r>
    <w:r w:rsidR="00596593" w:rsidRPr="00596593">
      <w:rPr>
        <w:rFonts w:ascii="Calibri" w:eastAsia="Calibri" w:hAnsi="Calibri" w:cs="Times New Roman"/>
        <w:lang w:val="en-GB"/>
      </w:rPr>
      <w:tab/>
    </w:r>
  </w:p>
  <w:p w14:paraId="78EEE9AA" w14:textId="7CEE7481" w:rsidR="00596593" w:rsidRPr="00596593" w:rsidRDefault="00596593" w:rsidP="00596593">
    <w:pPr>
      <w:tabs>
        <w:tab w:val="left" w:pos="1600"/>
        <w:tab w:val="left" w:pos="8860"/>
      </w:tabs>
      <w:rPr>
        <w:rFonts w:ascii="Calibri" w:eastAsia="Calibri" w:hAnsi="Calibri" w:cs="Times New Roman"/>
        <w:lang w:val="en-GB"/>
      </w:rPr>
    </w:pPr>
    <w:r w:rsidRPr="00596593">
      <w:rPr>
        <w:rFonts w:ascii="Calibri" w:eastAsia="Calibri" w:hAnsi="Calibri" w:cs="Times New Roman"/>
        <w:lang w:val="en-GB"/>
      </w:rPr>
      <w:tab/>
    </w:r>
    <w:r w:rsidRPr="00596593">
      <w:rPr>
        <w:rFonts w:ascii="Calibri" w:eastAsia="Calibri" w:hAnsi="Calibri" w:cs="Times New Roman"/>
        <w:lang w:val="en-GB"/>
      </w:rPr>
      <w:tab/>
    </w:r>
  </w:p>
  <w:p w14:paraId="008717D9" w14:textId="77777777" w:rsidR="00596593" w:rsidRPr="00596593" w:rsidRDefault="00596593" w:rsidP="00596593">
    <w:pPr>
      <w:tabs>
        <w:tab w:val="left" w:pos="7200"/>
      </w:tabs>
      <w:rPr>
        <w:rFonts w:ascii="Calibri" w:eastAsia="Calibri" w:hAnsi="Calibri" w:cs="Times New Roman"/>
        <w:lang w:val="en-GB"/>
      </w:rPr>
    </w:pPr>
  </w:p>
  <w:p w14:paraId="59AA8153" w14:textId="77777777" w:rsidR="00596593" w:rsidRPr="00596593" w:rsidRDefault="00596593" w:rsidP="00596593">
    <w:pPr>
      <w:ind w:firstLine="5670"/>
      <w:rPr>
        <w:rFonts w:ascii="Arial" w:eastAsia="Calibri" w:hAnsi="Arial" w:cs="Arial"/>
        <w:color w:val="005A9B"/>
        <w:lang w:val="en-GB"/>
      </w:rPr>
    </w:pPr>
  </w:p>
  <w:p w14:paraId="7D302E68" w14:textId="77777777" w:rsidR="00596593" w:rsidRPr="00596593" w:rsidRDefault="00596593" w:rsidP="00596593">
    <w:pPr>
      <w:ind w:firstLine="5670"/>
      <w:rPr>
        <w:rFonts w:ascii="Arial" w:eastAsia="Calibri" w:hAnsi="Arial" w:cs="Arial"/>
        <w:color w:val="005A9B"/>
        <w:lang w:val="en-GB"/>
      </w:rPr>
    </w:pPr>
  </w:p>
  <w:p w14:paraId="578A8FAC" w14:textId="77777777" w:rsidR="00596593" w:rsidRDefault="005965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CD2D5E"/>
    <w:multiLevelType w:val="hybridMultilevel"/>
    <w:tmpl w:val="BF140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39722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6996"/>
    <w:rsid w:val="000E1036"/>
    <w:rsid w:val="00114063"/>
    <w:rsid w:val="001231D0"/>
    <w:rsid w:val="001C2D95"/>
    <w:rsid w:val="00267F1E"/>
    <w:rsid w:val="00275684"/>
    <w:rsid w:val="002A749F"/>
    <w:rsid w:val="002E583C"/>
    <w:rsid w:val="00347E0A"/>
    <w:rsid w:val="003666D4"/>
    <w:rsid w:val="003E6177"/>
    <w:rsid w:val="004248E2"/>
    <w:rsid w:val="00497F9C"/>
    <w:rsid w:val="004B0448"/>
    <w:rsid w:val="004F4FE5"/>
    <w:rsid w:val="00525414"/>
    <w:rsid w:val="00596593"/>
    <w:rsid w:val="005E379E"/>
    <w:rsid w:val="00613313"/>
    <w:rsid w:val="00686EDA"/>
    <w:rsid w:val="007A5BD7"/>
    <w:rsid w:val="007C1273"/>
    <w:rsid w:val="008C5F70"/>
    <w:rsid w:val="008F22C1"/>
    <w:rsid w:val="009758B7"/>
    <w:rsid w:val="009D3A45"/>
    <w:rsid w:val="00A16996"/>
    <w:rsid w:val="00AF4102"/>
    <w:rsid w:val="00B97F96"/>
    <w:rsid w:val="00C84E5F"/>
    <w:rsid w:val="00CA7D8D"/>
    <w:rsid w:val="00D24A84"/>
    <w:rsid w:val="00D40791"/>
    <w:rsid w:val="00D53BED"/>
    <w:rsid w:val="00D65402"/>
    <w:rsid w:val="00DC6743"/>
    <w:rsid w:val="00DD6706"/>
    <w:rsid w:val="00E0244D"/>
    <w:rsid w:val="00E477E2"/>
    <w:rsid w:val="00E60CD8"/>
    <w:rsid w:val="00E87B86"/>
    <w:rsid w:val="00F50872"/>
    <w:rsid w:val="00FB087F"/>
    <w:rsid w:val="00FF5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70A53"/>
  <w15:docId w15:val="{8F2FB8BB-EF87-4B30-98DF-046FDD992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69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16996"/>
    <w:rPr>
      <w:color w:val="0000FF" w:themeColor="hyperlink"/>
      <w:u w:val="single"/>
    </w:rPr>
  </w:style>
  <w:style w:type="table" w:styleId="TableGrid">
    <w:name w:val="Table Grid"/>
    <w:basedOn w:val="TableNormal"/>
    <w:uiPriority w:val="59"/>
    <w:rsid w:val="00A169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16996"/>
    <w:pPr>
      <w:ind w:left="720"/>
      <w:contextualSpacing/>
    </w:pPr>
  </w:style>
  <w:style w:type="paragraph" w:styleId="Footer">
    <w:name w:val="footer"/>
    <w:basedOn w:val="Normal"/>
    <w:link w:val="FooterChar"/>
    <w:uiPriority w:val="99"/>
    <w:unhideWhenUsed/>
    <w:rsid w:val="00A169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6996"/>
  </w:style>
  <w:style w:type="character" w:styleId="FollowedHyperlink">
    <w:name w:val="FollowedHyperlink"/>
    <w:basedOn w:val="DefaultParagraphFont"/>
    <w:uiPriority w:val="99"/>
    <w:semiHidden/>
    <w:unhideWhenUsed/>
    <w:rsid w:val="00A16996"/>
    <w:rPr>
      <w:color w:val="800080" w:themeColor="followedHyperlink"/>
      <w:u w:val="single"/>
    </w:rPr>
  </w:style>
  <w:style w:type="paragraph" w:customStyle="1" w:styleId="p">
    <w:name w:val="p"/>
    <w:basedOn w:val="Normal"/>
    <w:rsid w:val="00E0244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UnresolvedMention">
    <w:name w:val="Unresolved Mention"/>
    <w:basedOn w:val="DefaultParagraphFont"/>
    <w:uiPriority w:val="99"/>
    <w:semiHidden/>
    <w:unhideWhenUsed/>
    <w:rsid w:val="003666D4"/>
    <w:rPr>
      <w:color w:val="605E5C"/>
      <w:shd w:val="clear" w:color="auto" w:fill="E1DFDD"/>
    </w:rPr>
  </w:style>
  <w:style w:type="paragraph" w:styleId="Header">
    <w:name w:val="header"/>
    <w:basedOn w:val="Normal"/>
    <w:link w:val="HeaderChar"/>
    <w:uiPriority w:val="99"/>
    <w:unhideWhenUsed/>
    <w:rsid w:val="005965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65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773183">
      <w:bodyDiv w:val="1"/>
      <w:marLeft w:val="0"/>
      <w:marRight w:val="0"/>
      <w:marTop w:val="0"/>
      <w:marBottom w:val="0"/>
      <w:divBdr>
        <w:top w:val="none" w:sz="0" w:space="0" w:color="auto"/>
        <w:left w:val="none" w:sz="0" w:space="0" w:color="auto"/>
        <w:bottom w:val="none" w:sz="0" w:space="0" w:color="auto"/>
        <w:right w:val="none" w:sz="0" w:space="0" w:color="auto"/>
      </w:divBdr>
    </w:div>
    <w:div w:id="783302518">
      <w:bodyDiv w:val="1"/>
      <w:marLeft w:val="0"/>
      <w:marRight w:val="0"/>
      <w:marTop w:val="0"/>
      <w:marBottom w:val="0"/>
      <w:divBdr>
        <w:top w:val="none" w:sz="0" w:space="0" w:color="auto"/>
        <w:left w:val="none" w:sz="0" w:space="0" w:color="auto"/>
        <w:bottom w:val="none" w:sz="0" w:space="0" w:color="auto"/>
        <w:right w:val="none" w:sz="0" w:space="0" w:color="auto"/>
      </w:divBdr>
    </w:div>
    <w:div w:id="1265459700">
      <w:bodyDiv w:val="1"/>
      <w:marLeft w:val="0"/>
      <w:marRight w:val="0"/>
      <w:marTop w:val="0"/>
      <w:marBottom w:val="0"/>
      <w:divBdr>
        <w:top w:val="none" w:sz="0" w:space="0" w:color="auto"/>
        <w:left w:val="none" w:sz="0" w:space="0" w:color="auto"/>
        <w:bottom w:val="none" w:sz="0" w:space="0" w:color="auto"/>
        <w:right w:val="none" w:sz="0" w:space="0" w:color="auto"/>
      </w:divBdr>
    </w:div>
    <w:div w:id="1380979024">
      <w:bodyDiv w:val="1"/>
      <w:marLeft w:val="0"/>
      <w:marRight w:val="0"/>
      <w:marTop w:val="0"/>
      <w:marBottom w:val="0"/>
      <w:divBdr>
        <w:top w:val="none" w:sz="0" w:space="0" w:color="auto"/>
        <w:left w:val="none" w:sz="0" w:space="0" w:color="auto"/>
        <w:bottom w:val="none" w:sz="0" w:space="0" w:color="auto"/>
        <w:right w:val="none" w:sz="0" w:space="0" w:color="auto"/>
      </w:divBdr>
    </w:div>
    <w:div w:id="1541551309">
      <w:bodyDiv w:val="1"/>
      <w:marLeft w:val="0"/>
      <w:marRight w:val="0"/>
      <w:marTop w:val="0"/>
      <w:marBottom w:val="0"/>
      <w:divBdr>
        <w:top w:val="none" w:sz="0" w:space="0" w:color="auto"/>
        <w:left w:val="none" w:sz="0" w:space="0" w:color="auto"/>
        <w:bottom w:val="none" w:sz="0" w:space="0" w:color="auto"/>
        <w:right w:val="none" w:sz="0" w:space="0" w:color="auto"/>
      </w:divBdr>
    </w:div>
    <w:div w:id="1555000507">
      <w:bodyDiv w:val="1"/>
      <w:marLeft w:val="0"/>
      <w:marRight w:val="0"/>
      <w:marTop w:val="0"/>
      <w:marBottom w:val="0"/>
      <w:divBdr>
        <w:top w:val="none" w:sz="0" w:space="0" w:color="auto"/>
        <w:left w:val="none" w:sz="0" w:space="0" w:color="auto"/>
        <w:bottom w:val="none" w:sz="0" w:space="0" w:color="auto"/>
        <w:right w:val="none" w:sz="0" w:space="0" w:color="auto"/>
      </w:divBdr>
    </w:div>
    <w:div w:id="1665888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nicor.org.uk/wp-content/uploads/2018/09/NCAP_Applications_Manual.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nicor.org.uk/national-cardiac-audit-programme/dataset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otepad-plus-plus.org/"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nicor.org.uk/national-cardiac-audit-%20%20programme/dataset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7776EF4-4167-4CF6-90ED-B1D187983436}">
  <ds:schemaRefs>
    <ds:schemaRef ds:uri="http://schemas.microsoft.com/office/2006/metadata/properties"/>
    <ds:schemaRef ds:uri="http://purl.org/dc/terms/"/>
    <ds:schemaRef ds:uri="http://purl.org/dc/elements/1.1/"/>
    <ds:schemaRef ds:uri="http://www.w3.org/XML/1998/namespace"/>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9a965461-00b9-4bbf-9cf2-e9a644aa06f3"/>
    <ds:schemaRef ds:uri="06ce2a35-b098-41c8-a10a-38e963f63bad"/>
    <ds:schemaRef ds:uri="http://schemas.microsoft.com/sharepoint/v3"/>
  </ds:schemaRefs>
</ds:datastoreItem>
</file>

<file path=customXml/itemProps2.xml><?xml version="1.0" encoding="utf-8"?>
<ds:datastoreItem xmlns:ds="http://schemas.openxmlformats.org/officeDocument/2006/customXml" ds:itemID="{5A39EB89-BDAE-45C3-B2D9-C34471C5C43F}"/>
</file>

<file path=customXml/itemProps3.xml><?xml version="1.0" encoding="utf-8"?>
<ds:datastoreItem xmlns:ds="http://schemas.openxmlformats.org/officeDocument/2006/customXml" ds:itemID="{FBDD8D52-74A0-460E-BF22-B319F26BCAD6}">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8</Pages>
  <Words>1580</Words>
  <Characters>9010</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10569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SINGARAYER, Shenaka (NHS ARDEN AND GREATER EAST MIDLANDS COMMISSIONING SUPPORT UNIT)</cp:lastModifiedBy>
  <cp:revision>2</cp:revision>
  <dcterms:created xsi:type="dcterms:W3CDTF">2023-12-13T15:17:00Z</dcterms:created>
  <dcterms:modified xsi:type="dcterms:W3CDTF">2023-12-13T15:17:00Z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0x010100E484CC30C290334F8F2D4D6AFC9A12E5</vt:lpwstr>
  </property>
</Properties>
</file>